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78A6A" w14:textId="2AEA2450" w:rsidR="00D418A6" w:rsidRDefault="00D418A6" w:rsidP="00D418A6">
      <w:pPr>
        <w:pStyle w:val="Kop3"/>
        <w:rPr>
          <w:rFonts w:ascii="Calibri" w:eastAsia="Calibri" w:hAnsi="Calibri" w:cs="Calibri"/>
          <w:color w:val="auto"/>
        </w:rPr>
      </w:pPr>
      <w:bookmarkStart w:id="0" w:name="_Toc626867968"/>
      <w:bookmarkStart w:id="1" w:name="_Toc212997041"/>
      <w:bookmarkStart w:id="2" w:name="_Toc1335911030"/>
      <w:bookmarkStart w:id="3" w:name="_Hlk219386353"/>
      <w:r w:rsidRPr="0C350C45">
        <w:rPr>
          <w:rFonts w:ascii="Calibri" w:eastAsia="Calibri" w:hAnsi="Calibri" w:cs="Calibri"/>
          <w:color w:val="auto"/>
        </w:rPr>
        <w:t>Bijlagen</w:t>
      </w:r>
      <w:bookmarkEnd w:id="0"/>
      <w:bookmarkEnd w:id="1"/>
      <w:r>
        <w:rPr>
          <w:rFonts w:ascii="Calibri" w:eastAsia="Calibri" w:hAnsi="Calibri" w:cs="Calibri"/>
          <w:color w:val="auto"/>
        </w:rPr>
        <w:t xml:space="preserve"> deel 2 van het HUB Media portfolio</w:t>
      </w:r>
    </w:p>
    <w:bookmarkEnd w:id="3"/>
    <w:p w14:paraId="139869B4" w14:textId="37C2C335" w:rsidR="00D418A6" w:rsidRDefault="00D418A6" w:rsidP="00D418A6">
      <w:pPr>
        <w:pStyle w:val="Kop4"/>
        <w:rPr>
          <w:rFonts w:ascii="Calibri" w:eastAsia="Calibri" w:hAnsi="Calibri" w:cs="Calibri"/>
          <w:color w:val="auto"/>
        </w:rPr>
      </w:pPr>
      <w:r w:rsidRPr="0C350C45">
        <w:rPr>
          <w:rFonts w:ascii="Calibri" w:eastAsia="Calibri" w:hAnsi="Calibri" w:cs="Calibri"/>
          <w:color w:val="auto"/>
        </w:rPr>
        <w:t>Bijlage 3: Producties</w:t>
      </w:r>
      <w:bookmarkEnd w:id="2"/>
    </w:p>
    <w:p w14:paraId="591BDEAE" w14:textId="77777777" w:rsidR="00D418A6" w:rsidRDefault="00D418A6" w:rsidP="00D418A6">
      <w:pPr>
        <w:rPr>
          <w:rFonts w:ascii="Calibri" w:eastAsia="Calibri" w:hAnsi="Calibri" w:cs="Calibri"/>
          <w:b/>
          <w:bCs/>
        </w:rPr>
      </w:pPr>
      <w:r w:rsidRPr="650E7F04">
        <w:rPr>
          <w:rFonts w:ascii="Calibri" w:eastAsia="Calibri" w:hAnsi="Calibri" w:cs="Calibri"/>
          <w:b/>
          <w:bCs/>
        </w:rPr>
        <w:t xml:space="preserve">Achtergrondartikel ter promotie van het symposium op </w:t>
      </w:r>
      <w:proofErr w:type="spellStart"/>
      <w:r w:rsidRPr="650E7F04">
        <w:rPr>
          <w:rFonts w:ascii="Calibri" w:eastAsia="Calibri" w:hAnsi="Calibri" w:cs="Calibri"/>
          <w:b/>
          <w:bCs/>
        </w:rPr>
        <w:t>Ustad</w:t>
      </w:r>
      <w:proofErr w:type="spellEnd"/>
      <w:r w:rsidRPr="650E7F04">
        <w:rPr>
          <w:rFonts w:ascii="Calibri" w:eastAsia="Calibri" w:hAnsi="Calibri" w:cs="Calibri"/>
          <w:b/>
          <w:bCs/>
        </w:rPr>
        <w:t>:</w:t>
      </w:r>
    </w:p>
    <w:p w14:paraId="31824F48" w14:textId="31FE4E2F" w:rsidR="00D418A6" w:rsidRPr="00C0716F" w:rsidRDefault="00D418A6" w:rsidP="00D418A6">
      <w:pPr>
        <w:rPr>
          <w:rFonts w:ascii="Calibri" w:eastAsia="Calibri" w:hAnsi="Calibri" w:cs="Calibri"/>
        </w:rPr>
      </w:pPr>
      <w:hyperlink r:id="rId5">
        <w:r w:rsidRPr="78082FAB">
          <w:rPr>
            <w:rStyle w:val="Hyperlink"/>
            <w:rFonts w:ascii="Calibri" w:eastAsia="Calibri" w:hAnsi="Calibri" w:cs="Calibri"/>
          </w:rPr>
          <w:t>Van klas tot beleid: meertaligheid krijgt eindelijk een stem</w:t>
        </w:r>
      </w:hyperlink>
    </w:p>
    <w:p w14:paraId="6F2851E6" w14:textId="77777777" w:rsidR="00D418A6" w:rsidRDefault="00D418A6" w:rsidP="00D418A6">
      <w:pPr>
        <w:rPr>
          <w:rFonts w:ascii="Calibri" w:eastAsia="Calibri" w:hAnsi="Calibri" w:cs="Calibri"/>
          <w:b/>
          <w:bCs/>
        </w:rPr>
      </w:pPr>
    </w:p>
    <w:p w14:paraId="78DACF19" w14:textId="77777777" w:rsidR="00D418A6" w:rsidRDefault="00D418A6" w:rsidP="00D418A6">
      <w:pPr>
        <w:rPr>
          <w:rFonts w:ascii="Calibri" w:eastAsia="Calibri" w:hAnsi="Calibri" w:cs="Calibri"/>
          <w:b/>
          <w:bCs/>
        </w:rPr>
      </w:pPr>
      <w:r w:rsidRPr="650E7F04">
        <w:rPr>
          <w:rFonts w:ascii="Calibri" w:eastAsia="Calibri" w:hAnsi="Calibri" w:cs="Calibri"/>
          <w:b/>
          <w:bCs/>
        </w:rPr>
        <w:t xml:space="preserve">Verantwoording artikel: </w:t>
      </w:r>
      <w:r>
        <w:br/>
      </w:r>
      <w:r w:rsidRPr="650E7F04">
        <w:rPr>
          <w:rFonts w:ascii="Calibri" w:eastAsia="Calibri" w:hAnsi="Calibri" w:cs="Calibri"/>
        </w:rPr>
        <w:t>Dit artikel is geschreven ter promotie van het symposium Meertaligheid in de klas. Ons doel was om het belang van meertaligheid in het onderwijs onder de aandacht te brengen bij inwoners van de stad Utrecht en lezers te stimuleren zich aan te melden. Als hulpmiddel werd in het artikel, met toestemming van de opdrachtgever, een link naar het aanmeldformulier voor het symposium toegevoegd.</w:t>
      </w:r>
    </w:p>
    <w:p w14:paraId="7D47FDAC" w14:textId="77777777" w:rsidR="00D418A6" w:rsidRDefault="00D418A6" w:rsidP="00D418A6">
      <w:pPr>
        <w:spacing w:before="240" w:after="240"/>
        <w:rPr>
          <w:rFonts w:ascii="Calibri" w:eastAsia="Calibri" w:hAnsi="Calibri" w:cs="Calibri"/>
        </w:rPr>
      </w:pPr>
      <w:r w:rsidRPr="78082FAB">
        <w:rPr>
          <w:rFonts w:ascii="Calibri" w:eastAsia="Calibri" w:hAnsi="Calibri" w:cs="Calibri"/>
        </w:rPr>
        <w:t xml:space="preserve">We kozen voor een toegankelijke en informatieve invalshoek, gericht op docenten, beleidsmakers en anderen die betrokken zijn bij onderwijs en taaldiversiteit. De titel </w:t>
      </w:r>
      <w:r w:rsidRPr="78082FAB">
        <w:rPr>
          <w:rFonts w:ascii="Calibri" w:eastAsia="Calibri" w:hAnsi="Calibri" w:cs="Calibri"/>
          <w:i/>
          <w:iCs/>
        </w:rPr>
        <w:t>Van klas tot beleid</w:t>
      </w:r>
      <w:r w:rsidRPr="78082FAB">
        <w:rPr>
          <w:rFonts w:ascii="Calibri" w:eastAsia="Calibri" w:hAnsi="Calibri" w:cs="Calibri"/>
        </w:rPr>
        <w:t xml:space="preserve"> benadrukt de verbinding tussen de praktijk in de klas en de ontwikkeling van onderwijsbeleid.</w:t>
      </w:r>
    </w:p>
    <w:p w14:paraId="4DDB989C" w14:textId="77777777" w:rsidR="00D418A6" w:rsidRDefault="00D418A6" w:rsidP="00D418A6">
      <w:pPr>
        <w:spacing w:before="240" w:after="240"/>
        <w:rPr>
          <w:rFonts w:ascii="Calibri" w:eastAsia="Calibri" w:hAnsi="Calibri" w:cs="Calibri"/>
          <w:b/>
          <w:bCs/>
        </w:rPr>
      </w:pPr>
      <w:r w:rsidRPr="0C350C45">
        <w:rPr>
          <w:rFonts w:ascii="Calibri" w:eastAsia="Calibri" w:hAnsi="Calibri" w:cs="Calibri"/>
        </w:rPr>
        <w:t xml:space="preserve">Voor de inhoud maakten we gebruik van betrouwbare bronnen, zoals gesprekken met Louise Elfers van de Onderwijsraad en een leerkracht van één van de basisscholen die we hebben bezocht. De toon van het artikel is positief en verbindend, met aandacht voor zowel de kansen als de uitdagingen van meertaligheid. </w:t>
      </w:r>
      <w:r w:rsidRPr="0C350C45">
        <w:rPr>
          <w:rFonts w:ascii="Calibri" w:eastAsia="Calibri" w:hAnsi="Calibri" w:cs="Calibri"/>
          <w:color w:val="000000" w:themeColor="text1"/>
        </w:rPr>
        <w:t xml:space="preserve">Voor het beeld heeft Julia op de Sint </w:t>
      </w:r>
      <w:proofErr w:type="spellStart"/>
      <w:r w:rsidRPr="0C350C45">
        <w:rPr>
          <w:rFonts w:ascii="Calibri" w:eastAsia="Calibri" w:hAnsi="Calibri" w:cs="Calibri"/>
          <w:color w:val="000000" w:themeColor="text1"/>
        </w:rPr>
        <w:t>Janschool</w:t>
      </w:r>
      <w:proofErr w:type="spellEnd"/>
      <w:r w:rsidRPr="0C350C45">
        <w:rPr>
          <w:rFonts w:ascii="Calibri" w:eastAsia="Calibri" w:hAnsi="Calibri" w:cs="Calibri"/>
          <w:color w:val="000000" w:themeColor="text1"/>
        </w:rPr>
        <w:t xml:space="preserve"> een foto gemaakt van de deur van een klaslokaal waar in meerdere talen hallo staat geschreven om zo visueel te duiden hoe meertaligheid in de praktijk er uit kan zien. </w:t>
      </w:r>
      <w:r w:rsidRPr="0C350C45">
        <w:rPr>
          <w:rFonts w:ascii="Calibri" w:eastAsia="Calibri" w:hAnsi="Calibri" w:cs="Calibri"/>
        </w:rPr>
        <w:t>Met dit artikel wilden we niet alleen informeren, maar ook bijdragen aan meer bewustwording én betrokkenheid bij het aanstaande symposium.</w:t>
      </w:r>
    </w:p>
    <w:p w14:paraId="7C7A6C83"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7FA1E79B" w14:textId="77777777" w:rsidR="00D418A6" w:rsidRDefault="00D418A6" w:rsidP="00D418A6">
      <w:pPr>
        <w:spacing w:before="240" w:after="240"/>
        <w:rPr>
          <w:rFonts w:ascii="Calibri" w:eastAsia="Calibri" w:hAnsi="Calibri" w:cs="Calibri"/>
          <w:b/>
          <w:bCs/>
        </w:rPr>
      </w:pPr>
      <w:proofErr w:type="spellStart"/>
      <w:r w:rsidRPr="78082FAB">
        <w:rPr>
          <w:rFonts w:ascii="Calibri" w:eastAsia="Calibri" w:hAnsi="Calibri" w:cs="Calibri"/>
          <w:b/>
          <w:bCs/>
        </w:rPr>
        <w:lastRenderedPageBreak/>
        <w:t>Explainer</w:t>
      </w:r>
      <w:proofErr w:type="spellEnd"/>
      <w:r w:rsidRPr="78082FAB">
        <w:rPr>
          <w:rFonts w:ascii="Calibri" w:eastAsia="Calibri" w:hAnsi="Calibri" w:cs="Calibri"/>
          <w:b/>
          <w:bCs/>
        </w:rPr>
        <w:t xml:space="preserve">: Meertaligheid in het Utrechtse basisonderwijs </w:t>
      </w:r>
    </w:p>
    <w:p w14:paraId="40835B49" w14:textId="0D77FFF5" w:rsidR="00B03C82" w:rsidRDefault="00B03C82" w:rsidP="00D418A6">
      <w:pPr>
        <w:rPr>
          <w:rFonts w:ascii="Calibri" w:eastAsia="Calibri" w:hAnsi="Calibri" w:cs="Calibri"/>
        </w:rPr>
      </w:pPr>
      <w:r>
        <w:rPr>
          <w:rFonts w:ascii="Calibri" w:eastAsia="Calibri" w:hAnsi="Calibri" w:cs="Calibri"/>
        </w:rPr>
        <w:t xml:space="preserve">Link: </w:t>
      </w:r>
      <w:hyperlink r:id="rId6" w:history="1">
        <w:r w:rsidRPr="00FE2DCE">
          <w:rPr>
            <w:rStyle w:val="Hyperlink"/>
            <w:rFonts w:ascii="Calibri" w:eastAsia="Calibri" w:hAnsi="Calibri" w:cs="Calibri"/>
          </w:rPr>
          <w:t>https://www.youtube.com/watch?v=lujG33-zJiQ</w:t>
        </w:r>
      </w:hyperlink>
      <w:r>
        <w:rPr>
          <w:rFonts w:ascii="Calibri" w:eastAsia="Calibri" w:hAnsi="Calibri" w:cs="Calibri"/>
        </w:rPr>
        <w:t xml:space="preserve"> </w:t>
      </w:r>
    </w:p>
    <w:p w14:paraId="5C911484" w14:textId="77777777" w:rsidR="00B03C82" w:rsidRDefault="00B03C82" w:rsidP="00D418A6">
      <w:pPr>
        <w:rPr>
          <w:rFonts w:ascii="Calibri" w:eastAsia="Calibri" w:hAnsi="Calibri" w:cs="Calibri"/>
        </w:rPr>
      </w:pPr>
    </w:p>
    <w:p w14:paraId="288AE6C8" w14:textId="1CC15916" w:rsidR="00D418A6" w:rsidRDefault="00D418A6" w:rsidP="00D418A6">
      <w:pPr>
        <w:rPr>
          <w:rFonts w:ascii="Calibri" w:eastAsia="Calibri" w:hAnsi="Calibri" w:cs="Calibri"/>
          <w:color w:val="000000" w:themeColor="text1"/>
        </w:rPr>
      </w:pPr>
      <w:r w:rsidRPr="650E7F04">
        <w:rPr>
          <w:rFonts w:ascii="Calibri" w:eastAsia="Calibri" w:hAnsi="Calibri" w:cs="Calibri"/>
          <w:b/>
          <w:bCs/>
        </w:rPr>
        <w:t xml:space="preserve">Verantwoording: </w:t>
      </w:r>
      <w:r>
        <w:br/>
      </w:r>
      <w:r w:rsidRPr="650E7F04">
        <w:rPr>
          <w:rFonts w:ascii="Calibri" w:eastAsia="Calibri" w:hAnsi="Calibri" w:cs="Calibri"/>
        </w:rPr>
        <w:t xml:space="preserve">Voor ons symposium hebben wij ervoor gekozen om te starten met een </w:t>
      </w:r>
      <w:proofErr w:type="spellStart"/>
      <w:r w:rsidRPr="650E7F04">
        <w:rPr>
          <w:rFonts w:ascii="Calibri" w:eastAsia="Calibri" w:hAnsi="Calibri" w:cs="Calibri"/>
          <w:i/>
          <w:iCs/>
        </w:rPr>
        <w:t>explainer</w:t>
      </w:r>
      <w:proofErr w:type="spellEnd"/>
      <w:r w:rsidRPr="650E7F04">
        <w:rPr>
          <w:rFonts w:ascii="Calibri" w:eastAsia="Calibri" w:hAnsi="Calibri" w:cs="Calibri"/>
        </w:rPr>
        <w:t>. Op deze manier konden wij de aanwezigen snel en visueel op de hoogte brengen van het onderwerp en de belangrijkste informatie vertellen. Zoals in onze deskresearch te lezen valt, vormde het rapport van de Onderwijsraad onze inspiratie voor het symposium. Vanuit dezelfde research hebben wij de belangrijkste informatie samengevat en nagedacht hoe we deze op een snelle en duidelijke manier konden vormgeven.</w:t>
      </w:r>
    </w:p>
    <w:p w14:paraId="73C45999" w14:textId="77777777" w:rsidR="00D418A6" w:rsidRDefault="00D418A6" w:rsidP="00D418A6">
      <w:pPr>
        <w:spacing w:before="240" w:after="240"/>
        <w:rPr>
          <w:rFonts w:ascii="Calibri" w:eastAsia="Calibri" w:hAnsi="Calibri" w:cs="Calibri"/>
        </w:rPr>
      </w:pPr>
      <w:r w:rsidRPr="650E7F04">
        <w:rPr>
          <w:rFonts w:ascii="Calibri" w:eastAsia="Calibri" w:hAnsi="Calibri" w:cs="Calibri"/>
        </w:rPr>
        <w:t xml:space="preserve">Hoewel de leden van de Onderwijsraad helaas niet aanwezig konden zijn op 15 oktober, wilden wij hun visie en samenvatting van het rapport toch een stem geven tijdens het symposium. Met voldoende overtuiging van onze kant, werden wij uitgenodigd bij hun kantoor, waar wij een interview afnamen met de directrice. De belangrijkste inzichten uit dit interview hebben wij verwerkt in onze </w:t>
      </w:r>
      <w:proofErr w:type="spellStart"/>
      <w:r w:rsidRPr="650E7F04">
        <w:rPr>
          <w:rFonts w:ascii="Calibri" w:eastAsia="Calibri" w:hAnsi="Calibri" w:cs="Calibri"/>
        </w:rPr>
        <w:t>explainer</w:t>
      </w:r>
      <w:proofErr w:type="spellEnd"/>
      <w:r w:rsidRPr="650E7F04">
        <w:rPr>
          <w:rFonts w:ascii="Calibri" w:eastAsia="Calibri" w:hAnsi="Calibri" w:cs="Calibri"/>
        </w:rPr>
        <w:t>.</w:t>
      </w:r>
    </w:p>
    <w:p w14:paraId="4EAE45B5" w14:textId="77777777" w:rsidR="00D418A6" w:rsidRDefault="00D418A6" w:rsidP="00D418A6">
      <w:pPr>
        <w:spacing w:before="240" w:after="240"/>
        <w:rPr>
          <w:rFonts w:ascii="Calibri" w:eastAsia="Calibri" w:hAnsi="Calibri" w:cs="Calibri"/>
          <w:color w:val="000000" w:themeColor="text1"/>
        </w:rPr>
      </w:pPr>
      <w:r w:rsidRPr="650E7F04">
        <w:rPr>
          <w:rFonts w:ascii="Calibri" w:eastAsia="Calibri" w:hAnsi="Calibri" w:cs="Calibri"/>
        </w:rPr>
        <w:t xml:space="preserve">Voor de opnames kozen wij voor het onderwijsgebouw op de Padualaan van de Hogeschool Utrecht, waar verschillende faculteiten, zoals taalkunde en pedagogiek, gevestigd zijn. We kozen hiervoor, in plaats van een green screen-room, om een authentieke en herkenbare omgeving te tonen die bij ons onderwerp past. Zo zijn er vlaggetjes en een schoolbord te zien in onze video. </w:t>
      </w:r>
    </w:p>
    <w:p w14:paraId="51AC432B" w14:textId="040A36F2" w:rsidR="00D418A6" w:rsidRPr="00C0716F" w:rsidRDefault="00D418A6" w:rsidP="00D418A6">
      <w:pPr>
        <w:spacing w:before="240" w:after="240"/>
        <w:rPr>
          <w:rFonts w:ascii="Calibri" w:eastAsia="Calibri" w:hAnsi="Calibri" w:cs="Calibri"/>
          <w:b/>
          <w:bCs/>
        </w:rPr>
      </w:pPr>
      <w:r w:rsidRPr="650E7F04">
        <w:rPr>
          <w:rFonts w:ascii="Calibri" w:eastAsia="Calibri" w:hAnsi="Calibri" w:cs="Calibri"/>
        </w:rPr>
        <w:t xml:space="preserve">Bij het filteren van informatie was het voor ons belangrijk om zowel kort en duidelijk uit te leggen wat meertaligheid inhoudt, als te laten zien hoe dit al in de praktijk wordt toegepast. Door bijvoorbeeld de Taalvriendelijke School te benoemen, bieden wij de kijker een concreet voorbeeld van meertaligheid. De Taalschool zou aanwezig zijn bij het symposium zelf; daarom hebben wij ervoor gekozen hier niet verder op in te gaan in de </w:t>
      </w:r>
      <w:proofErr w:type="spellStart"/>
      <w:r w:rsidRPr="650E7F04">
        <w:rPr>
          <w:rFonts w:ascii="Calibri" w:eastAsia="Calibri" w:hAnsi="Calibri" w:cs="Calibri"/>
        </w:rPr>
        <w:t>explainervideo</w:t>
      </w:r>
      <w:proofErr w:type="spellEnd"/>
      <w:r w:rsidRPr="650E7F04">
        <w:rPr>
          <w:rFonts w:ascii="Calibri" w:eastAsia="Calibri" w:hAnsi="Calibri" w:cs="Calibri"/>
        </w:rPr>
        <w:t xml:space="preserve">. Wij denken dat de spanningsboog van het publiek precies lang genoeg was om de belangrijkste informatie te registreren. </w:t>
      </w:r>
      <w:r w:rsidRPr="78082FAB">
        <w:rPr>
          <w:rFonts w:ascii="Calibri" w:eastAsia="Calibri" w:hAnsi="Calibri" w:cs="Calibri"/>
        </w:rPr>
        <w:br w:type="page"/>
      </w:r>
    </w:p>
    <w:p w14:paraId="58999D37" w14:textId="77777777" w:rsidR="00D418A6" w:rsidRDefault="00D418A6" w:rsidP="00D418A6">
      <w:pPr>
        <w:spacing w:before="240" w:after="240"/>
        <w:rPr>
          <w:rFonts w:ascii="Calibri" w:eastAsia="Calibri" w:hAnsi="Calibri" w:cs="Calibri"/>
          <w:b/>
          <w:bCs/>
        </w:rPr>
      </w:pPr>
      <w:r w:rsidRPr="78082FAB">
        <w:rPr>
          <w:rFonts w:ascii="Calibri" w:eastAsia="Calibri" w:hAnsi="Calibri" w:cs="Calibri"/>
          <w:b/>
          <w:bCs/>
        </w:rPr>
        <w:lastRenderedPageBreak/>
        <w:t xml:space="preserve">Concept brochure over meertaligheid </w:t>
      </w:r>
    </w:p>
    <w:p w14:paraId="18312398" w14:textId="77777777" w:rsidR="00D418A6" w:rsidRDefault="00D418A6" w:rsidP="00D418A6">
      <w:pPr>
        <w:spacing w:before="240" w:after="240"/>
        <w:rPr>
          <w:rFonts w:ascii="Calibri" w:eastAsia="Calibri" w:hAnsi="Calibri" w:cs="Calibri"/>
          <w:b/>
          <w:bCs/>
        </w:rPr>
      </w:pPr>
      <w:r>
        <w:rPr>
          <w:noProof/>
        </w:rPr>
        <w:drawing>
          <wp:inline distT="0" distB="0" distL="0" distR="0" wp14:anchorId="6868D275" wp14:editId="185ECF56">
            <wp:extent cx="5441666" cy="3848100"/>
            <wp:effectExtent l="0" t="0" r="0" b="0"/>
            <wp:docPr id="1332059978" name="drawing"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59978" name=""/>
                    <pic:cNvPicPr/>
                  </pic:nvPicPr>
                  <pic:blipFill>
                    <a:blip r:embed="rId7">
                      <a:extLst>
                        <a:ext uri="{28A0092B-C50C-407E-A947-70E740481C1C}">
                          <a14:useLocalDpi xmlns:a14="http://schemas.microsoft.com/office/drawing/2010/main"/>
                        </a:ext>
                      </a:extLst>
                    </a:blip>
                    <a:stretch>
                      <a:fillRect/>
                    </a:stretch>
                  </pic:blipFill>
                  <pic:spPr>
                    <a:xfrm>
                      <a:off x="0" y="0"/>
                      <a:ext cx="5441666" cy="3848100"/>
                    </a:xfrm>
                    <a:prstGeom prst="rect">
                      <a:avLst/>
                    </a:prstGeom>
                  </pic:spPr>
                </pic:pic>
              </a:graphicData>
            </a:graphic>
          </wp:inline>
        </w:drawing>
      </w:r>
      <w:r>
        <w:rPr>
          <w:noProof/>
        </w:rPr>
        <w:drawing>
          <wp:inline distT="0" distB="0" distL="0" distR="0" wp14:anchorId="0844E140" wp14:editId="558200E8">
            <wp:extent cx="5468605" cy="3867150"/>
            <wp:effectExtent l="0" t="0" r="0" b="0"/>
            <wp:docPr id="1147416188" name="drawing"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16188" name=""/>
                    <pic:cNvPicPr/>
                  </pic:nvPicPr>
                  <pic:blipFill>
                    <a:blip r:embed="rId8">
                      <a:extLst>
                        <a:ext uri="{28A0092B-C50C-407E-A947-70E740481C1C}">
                          <a14:useLocalDpi xmlns:a14="http://schemas.microsoft.com/office/drawing/2010/main"/>
                        </a:ext>
                      </a:extLst>
                    </a:blip>
                    <a:stretch>
                      <a:fillRect/>
                    </a:stretch>
                  </pic:blipFill>
                  <pic:spPr>
                    <a:xfrm>
                      <a:off x="0" y="0"/>
                      <a:ext cx="5468605" cy="3867150"/>
                    </a:xfrm>
                    <a:prstGeom prst="rect">
                      <a:avLst/>
                    </a:prstGeom>
                  </pic:spPr>
                </pic:pic>
              </a:graphicData>
            </a:graphic>
          </wp:inline>
        </w:drawing>
      </w:r>
    </w:p>
    <w:p w14:paraId="302F452D" w14:textId="77777777" w:rsidR="00D418A6" w:rsidRDefault="00D418A6" w:rsidP="00D418A6">
      <w:pPr>
        <w:spacing w:before="240" w:after="240"/>
        <w:rPr>
          <w:rFonts w:ascii="Calibri" w:eastAsia="Calibri" w:hAnsi="Calibri" w:cs="Calibri"/>
        </w:rPr>
      </w:pPr>
      <w:r w:rsidRPr="68E9CD27">
        <w:rPr>
          <w:rFonts w:ascii="Calibri" w:eastAsia="Calibri" w:hAnsi="Calibri" w:cs="Calibri"/>
          <w:b/>
          <w:bCs/>
        </w:rPr>
        <w:t>Verantwoording</w:t>
      </w:r>
      <w:r>
        <w:br/>
      </w:r>
      <w:r w:rsidRPr="68E9CD27">
        <w:rPr>
          <w:rFonts w:ascii="Calibri" w:eastAsia="Calibri" w:hAnsi="Calibri" w:cs="Calibri"/>
        </w:rPr>
        <w:t>De door ons ontworpen brochure heeft een drieluikstructuur. De voorkant (</w:t>
      </w:r>
      <w:r w:rsidRPr="68E9CD27">
        <w:rPr>
          <w:rFonts w:ascii="Calibri" w:eastAsia="Calibri" w:hAnsi="Calibri" w:cs="Calibri"/>
          <w:i/>
          <w:iCs/>
        </w:rPr>
        <w:t>“Meertaligheid in het onderwijs”</w:t>
      </w:r>
      <w:r w:rsidRPr="68E9CD27">
        <w:rPr>
          <w:rFonts w:ascii="Calibri" w:eastAsia="Calibri" w:hAnsi="Calibri" w:cs="Calibri"/>
        </w:rPr>
        <w:t xml:space="preserve">) geeft een korte introductie van het onderwerp. De binnenkant bevat </w:t>
      </w:r>
      <w:r w:rsidRPr="68E9CD27">
        <w:rPr>
          <w:rFonts w:ascii="Calibri" w:eastAsia="Calibri" w:hAnsi="Calibri" w:cs="Calibri"/>
        </w:rPr>
        <w:lastRenderedPageBreak/>
        <w:t xml:space="preserve">informatie voor zowel docenten als ouders - de doelgroep van de publieksanalyse. Wanneer de brochure gevouwen is, vormt </w:t>
      </w:r>
      <w:r w:rsidRPr="68E9CD27">
        <w:rPr>
          <w:rFonts w:ascii="Calibri" w:eastAsia="Calibri" w:hAnsi="Calibri" w:cs="Calibri"/>
          <w:i/>
          <w:iCs/>
        </w:rPr>
        <w:t>“Taal verbindt, jij hoort erbij”</w:t>
      </w:r>
      <w:r w:rsidRPr="68E9CD27">
        <w:rPr>
          <w:rFonts w:ascii="Calibri" w:eastAsia="Calibri" w:hAnsi="Calibri" w:cs="Calibri"/>
        </w:rPr>
        <w:t xml:space="preserve"> de achterkant. Daarnaast is er een taalspelletje voor kinderen opgenomen; dit spel is zichtbaar wanneer de brochure volledig is uitgevouwen. Op die manier hopen we kinderen, ouders en eventueel de leerkracht met elkaar te betrekken.</w:t>
      </w:r>
    </w:p>
    <w:p w14:paraId="207DA9B7" w14:textId="77777777" w:rsidR="00D418A6" w:rsidRDefault="00D418A6" w:rsidP="00D418A6">
      <w:pPr>
        <w:spacing w:before="240" w:after="240"/>
        <w:rPr>
          <w:rFonts w:ascii="Calibri" w:eastAsia="Calibri" w:hAnsi="Calibri" w:cs="Calibri"/>
        </w:rPr>
      </w:pPr>
      <w:r w:rsidRPr="68E9CD27">
        <w:rPr>
          <w:rFonts w:ascii="Calibri" w:eastAsia="Calibri" w:hAnsi="Calibri" w:cs="Calibri"/>
        </w:rPr>
        <w:t xml:space="preserve">De brochure is voortgekomen uit het adviesrapport van de vorige groep en wij zijn hiermee aan de slag gegaan. Zij waren van mening dat de brochure van meerwaarde kon zijn, met name voor de ouders uit krachtwijken. Uit hun onderzoek kwam onder meer naar voren dat zij een simpel overzicht van het onderwerp misten. Ook op het gebied van woordenschat hebben wij geprobeerd om de taal simpel en helder te houden.  Aangezien wij moeite hadden om in contact te komen met de doelgroep (zoals eerder benoemd in het hoofdstuk Innovatie), hebben wij dit plan als concept gehouden en niet verder in de praktijk uitgewerkt. Wel gaven meerdere bronnen en experts (zoals bijvoorbeeld de panelleden aan) dat zij, mocht het werkelijkheid worden, graag meehelpen aan de uitwerking van dergelijke brochures. </w:t>
      </w:r>
    </w:p>
    <w:p w14:paraId="0FE48735" w14:textId="77777777" w:rsidR="00D418A6" w:rsidRDefault="00D418A6" w:rsidP="00D418A6">
      <w:pPr>
        <w:spacing w:before="240" w:after="240"/>
        <w:rPr>
          <w:rFonts w:ascii="Calibri" w:eastAsia="Calibri" w:hAnsi="Calibri" w:cs="Calibri"/>
        </w:rPr>
      </w:pPr>
    </w:p>
    <w:p w14:paraId="4D23B8CC" w14:textId="77777777" w:rsidR="00D418A6" w:rsidRDefault="00D418A6" w:rsidP="00D418A6">
      <w:pPr>
        <w:spacing w:before="240" w:after="240"/>
        <w:rPr>
          <w:rFonts w:ascii="Calibri" w:eastAsia="Calibri" w:hAnsi="Calibri" w:cs="Calibri"/>
        </w:rPr>
      </w:pPr>
    </w:p>
    <w:p w14:paraId="6E753AF4" w14:textId="77777777" w:rsidR="00D418A6" w:rsidRDefault="00D418A6" w:rsidP="00D418A6">
      <w:pPr>
        <w:spacing w:before="240" w:after="240"/>
        <w:rPr>
          <w:rFonts w:ascii="Calibri" w:eastAsia="Calibri" w:hAnsi="Calibri" w:cs="Calibri"/>
          <w:b/>
          <w:bCs/>
        </w:rPr>
      </w:pPr>
      <w:r>
        <w:br/>
      </w:r>
      <w:r>
        <w:br/>
      </w:r>
    </w:p>
    <w:p w14:paraId="2263A278"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75168EC1" w14:textId="5926A8F3" w:rsidR="00D418A6" w:rsidRDefault="00D418A6" w:rsidP="00B03C82">
      <w:pPr>
        <w:rPr>
          <w:rFonts w:ascii="Calibri" w:eastAsia="Calibri" w:hAnsi="Calibri" w:cs="Calibri"/>
        </w:rPr>
      </w:pPr>
      <w:r w:rsidRPr="78082FAB">
        <w:rPr>
          <w:rFonts w:ascii="Calibri" w:eastAsia="Calibri" w:hAnsi="Calibri" w:cs="Calibri"/>
          <w:b/>
          <w:bCs/>
        </w:rPr>
        <w:lastRenderedPageBreak/>
        <w:t>Reportage meertaligheid in de praktijk</w:t>
      </w:r>
      <w:r>
        <w:br/>
      </w:r>
      <w:r w:rsidR="00B03C82">
        <w:rPr>
          <w:rFonts w:ascii="Calibri" w:eastAsia="Calibri" w:hAnsi="Calibri" w:cs="Calibri"/>
        </w:rPr>
        <w:t xml:space="preserve">Link: </w:t>
      </w:r>
      <w:hyperlink r:id="rId9" w:history="1">
        <w:r w:rsidR="00B03C82" w:rsidRPr="00FE2DCE">
          <w:rPr>
            <w:rStyle w:val="Hyperlink"/>
            <w:rFonts w:ascii="Calibri" w:eastAsia="Calibri" w:hAnsi="Calibri" w:cs="Calibri"/>
          </w:rPr>
          <w:t>https://www.youtube.com/watch?v=W-UVjfoEU9k</w:t>
        </w:r>
      </w:hyperlink>
      <w:r w:rsidR="00B03C82">
        <w:rPr>
          <w:rFonts w:ascii="Calibri" w:eastAsia="Calibri" w:hAnsi="Calibri" w:cs="Calibri"/>
        </w:rPr>
        <w:t xml:space="preserve"> </w:t>
      </w:r>
    </w:p>
    <w:p w14:paraId="4E2502E1" w14:textId="77777777" w:rsidR="00B03C82" w:rsidRDefault="00B03C82" w:rsidP="00B03C82">
      <w:pPr>
        <w:rPr>
          <w:rFonts w:ascii="Calibri" w:eastAsia="Calibri" w:hAnsi="Calibri" w:cs="Calibri"/>
        </w:rPr>
      </w:pPr>
    </w:p>
    <w:p w14:paraId="7D6F6C95" w14:textId="77777777" w:rsidR="00D418A6" w:rsidRDefault="00D418A6" w:rsidP="00D418A6">
      <w:pPr>
        <w:rPr>
          <w:rFonts w:ascii="Calibri" w:eastAsia="Calibri" w:hAnsi="Calibri" w:cs="Calibri"/>
          <w:color w:val="000000" w:themeColor="text1"/>
        </w:rPr>
      </w:pPr>
      <w:r w:rsidRPr="0C350C45">
        <w:rPr>
          <w:rFonts w:ascii="Calibri" w:eastAsia="Calibri" w:hAnsi="Calibri" w:cs="Calibri"/>
          <w:b/>
          <w:bCs/>
        </w:rPr>
        <w:t xml:space="preserve">Verantwoording reportage meertaligheid in de praktijk: </w:t>
      </w:r>
      <w:r>
        <w:br/>
      </w:r>
      <w:r w:rsidRPr="0C350C45">
        <w:rPr>
          <w:rFonts w:ascii="Calibri" w:eastAsia="Calibri" w:hAnsi="Calibri" w:cs="Calibri"/>
        </w:rPr>
        <w:t xml:space="preserve">Voor deze reportage hebben wij gekozen om het onderwerp meertaligheid in de praktijk te belichten. We zijn bij drie basisscholen langsgegaan: De Fontein in Breda (nieuwkomersonderwijs), de St. </w:t>
      </w:r>
      <w:proofErr w:type="spellStart"/>
      <w:r w:rsidRPr="0C350C45">
        <w:rPr>
          <w:rFonts w:ascii="Calibri" w:eastAsia="Calibri" w:hAnsi="Calibri" w:cs="Calibri"/>
        </w:rPr>
        <w:t>Janschool</w:t>
      </w:r>
      <w:proofErr w:type="spellEnd"/>
      <w:r w:rsidRPr="0C350C45">
        <w:rPr>
          <w:rFonts w:ascii="Calibri" w:eastAsia="Calibri" w:hAnsi="Calibri" w:cs="Calibri"/>
        </w:rPr>
        <w:t xml:space="preserve"> in Amsterdam en de </w:t>
      </w:r>
      <w:proofErr w:type="spellStart"/>
      <w:r w:rsidRPr="0C350C45">
        <w:rPr>
          <w:rFonts w:ascii="Calibri" w:eastAsia="Calibri" w:hAnsi="Calibri" w:cs="Calibri"/>
        </w:rPr>
        <w:t>Gertrudisschool</w:t>
      </w:r>
      <w:proofErr w:type="spellEnd"/>
      <w:r w:rsidRPr="0C350C45">
        <w:rPr>
          <w:rFonts w:ascii="Calibri" w:eastAsia="Calibri" w:hAnsi="Calibri" w:cs="Calibri"/>
        </w:rPr>
        <w:t xml:space="preserve"> in Utrecht. Het doel van deze video is om te tonen hoe thuistalen worden ingezet en geaccepteerd, zowel binnen als buiten het klaslokaal.</w:t>
      </w:r>
    </w:p>
    <w:p w14:paraId="36A594AE" w14:textId="77777777" w:rsidR="00D418A6" w:rsidRDefault="00D418A6" w:rsidP="00D418A6">
      <w:pPr>
        <w:rPr>
          <w:rFonts w:ascii="Calibri" w:eastAsia="Calibri" w:hAnsi="Calibri" w:cs="Calibri"/>
        </w:rPr>
      </w:pPr>
      <w:r w:rsidRPr="78082FAB">
        <w:rPr>
          <w:rFonts w:ascii="Calibri" w:eastAsia="Calibri" w:hAnsi="Calibri" w:cs="Calibri"/>
        </w:rPr>
        <w:t xml:space="preserve"> </w:t>
      </w:r>
    </w:p>
    <w:p w14:paraId="09459721" w14:textId="77777777" w:rsidR="00D418A6" w:rsidRDefault="00D418A6" w:rsidP="00D418A6">
      <w:pPr>
        <w:rPr>
          <w:rFonts w:ascii="Calibri" w:eastAsia="Calibri" w:hAnsi="Calibri" w:cs="Calibri"/>
        </w:rPr>
      </w:pPr>
      <w:r w:rsidRPr="650E7F04">
        <w:rPr>
          <w:rFonts w:ascii="Calibri" w:eastAsia="Calibri" w:hAnsi="Calibri" w:cs="Calibri"/>
        </w:rPr>
        <w:t>Door meerdere scholen in verschillende steden te bezoeken, wilden wij een representatief beeld schetsen van de mogelijkheden en manieren waarop leraren het gebruik van thuistalen faciliteren en stimuleren. Op deze manier wordt duidelijk hoe meertaligheid in de dagelijkse schoolpraktijk tot uiting komt en welke rol het speelt in het leerproces en de sociale interactie van de leerlingen.</w:t>
      </w:r>
    </w:p>
    <w:p w14:paraId="4DC37E24" w14:textId="77777777" w:rsidR="00D418A6" w:rsidRDefault="00D418A6" w:rsidP="00D418A6">
      <w:pPr>
        <w:rPr>
          <w:rFonts w:ascii="Calibri" w:eastAsia="Calibri" w:hAnsi="Calibri" w:cs="Calibri"/>
          <w:b/>
          <w:bCs/>
        </w:rPr>
      </w:pPr>
    </w:p>
    <w:p w14:paraId="5FCB0AE9"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0B6E72B3" w14:textId="77777777" w:rsidR="00D418A6" w:rsidRDefault="00D418A6" w:rsidP="00D418A6">
      <w:pPr>
        <w:rPr>
          <w:rFonts w:ascii="Calibri" w:eastAsia="Calibri" w:hAnsi="Calibri" w:cs="Calibri"/>
          <w:b/>
          <w:bCs/>
        </w:rPr>
      </w:pPr>
      <w:r w:rsidRPr="78082FAB">
        <w:rPr>
          <w:rFonts w:ascii="Calibri" w:eastAsia="Calibri" w:hAnsi="Calibri" w:cs="Calibri"/>
          <w:b/>
          <w:bCs/>
        </w:rPr>
        <w:lastRenderedPageBreak/>
        <w:t>Reportage belang ouders bij meertaligheid:</w:t>
      </w:r>
    </w:p>
    <w:p w14:paraId="5CEE176E" w14:textId="53437947" w:rsidR="00B03C82" w:rsidRDefault="00B03C82" w:rsidP="00D418A6">
      <w:pPr>
        <w:spacing w:line="257" w:lineRule="auto"/>
        <w:rPr>
          <w:rFonts w:ascii="Calibri" w:eastAsia="Calibri" w:hAnsi="Calibri" w:cs="Calibri"/>
        </w:rPr>
      </w:pPr>
      <w:r>
        <w:rPr>
          <w:rFonts w:ascii="Calibri" w:eastAsia="Calibri" w:hAnsi="Calibri" w:cs="Calibri"/>
        </w:rPr>
        <w:t xml:space="preserve">Link: </w:t>
      </w:r>
      <w:hyperlink r:id="rId10" w:history="1">
        <w:r w:rsidRPr="00FE2DCE">
          <w:rPr>
            <w:rStyle w:val="Hyperlink"/>
            <w:rFonts w:ascii="Calibri" w:eastAsia="Calibri" w:hAnsi="Calibri" w:cs="Calibri"/>
          </w:rPr>
          <w:t>https://www.youtube.com/watch?v=YXcWhtCVL0k</w:t>
        </w:r>
      </w:hyperlink>
      <w:r>
        <w:rPr>
          <w:rFonts w:ascii="Calibri" w:eastAsia="Calibri" w:hAnsi="Calibri" w:cs="Calibri"/>
        </w:rPr>
        <w:t xml:space="preserve"> </w:t>
      </w:r>
    </w:p>
    <w:p w14:paraId="7CF161D7" w14:textId="77777777" w:rsidR="00B03C82" w:rsidRDefault="00B03C82" w:rsidP="00D418A6">
      <w:pPr>
        <w:spacing w:line="257" w:lineRule="auto"/>
        <w:rPr>
          <w:rFonts w:ascii="Calibri" w:eastAsia="Calibri" w:hAnsi="Calibri" w:cs="Calibri"/>
        </w:rPr>
      </w:pPr>
    </w:p>
    <w:p w14:paraId="31312D13" w14:textId="4E924857" w:rsidR="00D418A6" w:rsidRDefault="00D418A6" w:rsidP="00D418A6">
      <w:pPr>
        <w:spacing w:line="257" w:lineRule="auto"/>
        <w:rPr>
          <w:rFonts w:ascii="Calibri" w:eastAsia="Calibri" w:hAnsi="Calibri" w:cs="Calibri"/>
          <w:b/>
          <w:bCs/>
          <w:sz w:val="28"/>
          <w:szCs w:val="28"/>
        </w:rPr>
      </w:pPr>
      <w:r w:rsidRPr="78082FAB">
        <w:rPr>
          <w:rFonts w:ascii="Calibri" w:eastAsia="Calibri" w:hAnsi="Calibri" w:cs="Calibri"/>
          <w:b/>
          <w:bCs/>
        </w:rPr>
        <w:t>Verantwoording video belang van ouders bij meertaligheid:</w:t>
      </w:r>
    </w:p>
    <w:p w14:paraId="469AFF14" w14:textId="77777777" w:rsidR="00D418A6" w:rsidRDefault="00D418A6" w:rsidP="00D418A6">
      <w:pPr>
        <w:spacing w:line="257" w:lineRule="auto"/>
        <w:rPr>
          <w:rFonts w:ascii="Calibri" w:eastAsia="Calibri" w:hAnsi="Calibri" w:cs="Calibri"/>
          <w:sz w:val="28"/>
          <w:szCs w:val="28"/>
        </w:rPr>
      </w:pPr>
      <w:r w:rsidRPr="0C350C45">
        <w:rPr>
          <w:rFonts w:ascii="Calibri" w:eastAsia="Calibri" w:hAnsi="Calibri" w:cs="Calibri"/>
        </w:rPr>
        <w:t xml:space="preserve">Tijdens de gesprekken die wij hebben gevoerd met leerkrachten van basisschool De Fontein in Breda, de </w:t>
      </w:r>
      <w:proofErr w:type="spellStart"/>
      <w:r w:rsidRPr="0C350C45">
        <w:rPr>
          <w:rFonts w:ascii="Calibri" w:eastAsia="Calibri" w:hAnsi="Calibri" w:cs="Calibri"/>
        </w:rPr>
        <w:t>Gertrudisschool</w:t>
      </w:r>
      <w:proofErr w:type="spellEnd"/>
      <w:r w:rsidRPr="0C350C45">
        <w:rPr>
          <w:rFonts w:ascii="Calibri" w:eastAsia="Calibri" w:hAnsi="Calibri" w:cs="Calibri"/>
        </w:rPr>
        <w:t xml:space="preserve"> in Utrecht en de St. </w:t>
      </w:r>
      <w:proofErr w:type="spellStart"/>
      <w:r w:rsidRPr="0C350C45">
        <w:rPr>
          <w:rFonts w:ascii="Calibri" w:eastAsia="Calibri" w:hAnsi="Calibri" w:cs="Calibri"/>
        </w:rPr>
        <w:t>Janschool</w:t>
      </w:r>
      <w:proofErr w:type="spellEnd"/>
      <w:r w:rsidRPr="0C350C45">
        <w:rPr>
          <w:rFonts w:ascii="Calibri" w:eastAsia="Calibri" w:hAnsi="Calibri" w:cs="Calibri"/>
        </w:rPr>
        <w:t xml:space="preserve"> in Amsterdam, werd duidelijk dat ouders een ontzettend belangrijke rol spelen in de ontwikkeling van een meertalig kind. Alle leerkrachten benadrukten dat ouderbetrokkenheid vaak bepalend is voor hoe succesvol kinderen hun meertalige vaardigheden kunnen ontwikkelen. Dit inzicht vormde de aanleiding om een extra video te maken, die specifiek het belang van ouders belicht.</w:t>
      </w:r>
    </w:p>
    <w:p w14:paraId="43387F8D" w14:textId="77777777" w:rsidR="00D418A6" w:rsidRDefault="00D418A6" w:rsidP="00D418A6">
      <w:pPr>
        <w:spacing w:line="257" w:lineRule="auto"/>
        <w:rPr>
          <w:rFonts w:ascii="Calibri" w:eastAsia="Calibri" w:hAnsi="Calibri" w:cs="Calibri"/>
        </w:rPr>
      </w:pPr>
      <w:r w:rsidRPr="650E7F04">
        <w:rPr>
          <w:rFonts w:ascii="Calibri" w:eastAsia="Calibri" w:hAnsi="Calibri" w:cs="Calibri"/>
        </w:rPr>
        <w:t xml:space="preserve">Eerder hadden wij al een </w:t>
      </w:r>
      <w:proofErr w:type="spellStart"/>
      <w:r w:rsidRPr="650E7F04">
        <w:rPr>
          <w:rFonts w:ascii="Calibri" w:eastAsia="Calibri" w:hAnsi="Calibri" w:cs="Calibri"/>
          <w:i/>
          <w:iCs/>
        </w:rPr>
        <w:t>explainer</w:t>
      </w:r>
      <w:proofErr w:type="spellEnd"/>
      <w:r w:rsidRPr="650E7F04">
        <w:rPr>
          <w:rFonts w:ascii="Calibri" w:eastAsia="Calibri" w:hAnsi="Calibri" w:cs="Calibri"/>
          <w:i/>
          <w:iCs/>
        </w:rPr>
        <w:t xml:space="preserve"> </w:t>
      </w:r>
      <w:r w:rsidRPr="650E7F04">
        <w:rPr>
          <w:rFonts w:ascii="Calibri" w:eastAsia="Calibri" w:hAnsi="Calibri" w:cs="Calibri"/>
        </w:rPr>
        <w:t>en een video over hoe het gebruik van meertaligheid er in de praktijk uitziet. Tijdens het maken van die praktijkvideo werd duidelijk dat deze al veel informatie bevatte. Het toevoegen van een onderdeel over ouders zou de video te lang en te complex maken. Om ervoor te zorgen dat het onderwerp van ouderbetrokkenheid voldoende aandacht krijgt, besloten wij een aparte video te maken over dit deel van het overkoepelende onderwerp.</w:t>
      </w:r>
    </w:p>
    <w:p w14:paraId="69822387" w14:textId="77777777" w:rsidR="00D418A6" w:rsidRDefault="00D418A6" w:rsidP="00D418A6">
      <w:pPr>
        <w:spacing w:line="257" w:lineRule="auto"/>
        <w:rPr>
          <w:rFonts w:ascii="Calibri" w:eastAsia="Calibri" w:hAnsi="Calibri" w:cs="Calibri"/>
        </w:rPr>
      </w:pPr>
      <w:r w:rsidRPr="650E7F04">
        <w:rPr>
          <w:rFonts w:ascii="Calibri" w:eastAsia="Calibri" w:hAnsi="Calibri" w:cs="Calibri"/>
        </w:rPr>
        <w:t>De productie en vertoning van een aparte video was belangrijk om meerdere redenen. Ten eerste geeft het leerkrachten én ouders direct praktische handvatten en laat het zien welke rol zij kunnen spelen bij de meertalige ontwikkeling van kinderen. Ten tweede benadrukt deze video dat de ontwikkeling van meertaligheid een verantwoordelijkheid is die niet enkel bij scholen ligt, maar gezamenlijke inspanning van zowel school als thuisomgeving vraagt. Bovendien biedt de video de mogelijkheid om verschillende betrokkenen te informeren en eventueel tot nieuwe inzichten te komen.</w:t>
      </w:r>
    </w:p>
    <w:p w14:paraId="4099F40B" w14:textId="77777777" w:rsidR="00D418A6" w:rsidRDefault="00D418A6" w:rsidP="00D418A6">
      <w:pPr>
        <w:rPr>
          <w:rFonts w:ascii="Calibri" w:eastAsia="Calibri" w:hAnsi="Calibri" w:cs="Calibri"/>
        </w:rPr>
      </w:pPr>
    </w:p>
    <w:p w14:paraId="6D342974" w14:textId="77777777" w:rsidR="00D418A6" w:rsidRPr="009F7435" w:rsidRDefault="00D418A6" w:rsidP="00D418A6">
      <w:pPr>
        <w:rPr>
          <w:rFonts w:ascii="Calibri" w:eastAsia="Calibri" w:hAnsi="Calibri" w:cs="Calibri"/>
          <w:b/>
          <w:bCs/>
        </w:rPr>
      </w:pPr>
    </w:p>
    <w:p w14:paraId="052730B8" w14:textId="77777777" w:rsidR="00D418A6" w:rsidRDefault="00D418A6" w:rsidP="00D418A6">
      <w:pPr>
        <w:rPr>
          <w:rFonts w:ascii="Calibri" w:eastAsia="Calibri" w:hAnsi="Calibri" w:cs="Calibri"/>
        </w:rPr>
      </w:pPr>
      <w:r w:rsidRPr="650E7F04">
        <w:rPr>
          <w:rFonts w:ascii="Calibri" w:eastAsia="Calibri" w:hAnsi="Calibri" w:cs="Calibri"/>
        </w:rPr>
        <w:br w:type="page"/>
      </w:r>
    </w:p>
    <w:p w14:paraId="4B84B3C6" w14:textId="77777777" w:rsidR="00D418A6" w:rsidRDefault="00D418A6" w:rsidP="00D418A6">
      <w:pPr>
        <w:rPr>
          <w:rFonts w:ascii="Calibri" w:eastAsia="Calibri" w:hAnsi="Calibri" w:cs="Calibri"/>
          <w:b/>
          <w:bCs/>
        </w:rPr>
      </w:pPr>
      <w:proofErr w:type="spellStart"/>
      <w:r w:rsidRPr="650E7F04">
        <w:rPr>
          <w:rFonts w:ascii="Calibri" w:eastAsia="Calibri" w:hAnsi="Calibri" w:cs="Calibri"/>
          <w:b/>
          <w:bCs/>
        </w:rPr>
        <w:lastRenderedPageBreak/>
        <w:t>Posts</w:t>
      </w:r>
      <w:proofErr w:type="spellEnd"/>
      <w:r w:rsidRPr="650E7F04">
        <w:rPr>
          <w:rFonts w:ascii="Calibri" w:eastAsia="Calibri" w:hAnsi="Calibri" w:cs="Calibri"/>
          <w:b/>
          <w:bCs/>
        </w:rPr>
        <w:t xml:space="preserve"> op sociale media </w:t>
      </w:r>
      <w:proofErr w:type="spellStart"/>
      <w:r w:rsidRPr="650E7F04">
        <w:rPr>
          <w:rFonts w:ascii="Calibri" w:eastAsia="Calibri" w:hAnsi="Calibri" w:cs="Calibri"/>
          <w:b/>
          <w:bCs/>
        </w:rPr>
        <w:t>UStad</w:t>
      </w:r>
      <w:proofErr w:type="spellEnd"/>
      <w:r w:rsidRPr="650E7F04">
        <w:rPr>
          <w:rFonts w:ascii="Calibri" w:eastAsia="Calibri" w:hAnsi="Calibri" w:cs="Calibri"/>
          <w:b/>
          <w:bCs/>
        </w:rPr>
        <w:t>:</w:t>
      </w:r>
    </w:p>
    <w:p w14:paraId="3CF17DDC" w14:textId="77777777" w:rsidR="00D418A6" w:rsidRDefault="00D418A6" w:rsidP="00D418A6">
      <w:pPr>
        <w:rPr>
          <w:rFonts w:ascii="Calibri" w:eastAsia="Calibri" w:hAnsi="Calibri" w:cs="Calibri"/>
        </w:rPr>
      </w:pPr>
      <w:r>
        <w:rPr>
          <w:noProof/>
        </w:rPr>
        <w:drawing>
          <wp:inline distT="0" distB="0" distL="0" distR="0" wp14:anchorId="1F08BF80" wp14:editId="2DA752C4">
            <wp:extent cx="3994759" cy="2266577"/>
            <wp:effectExtent l="0" t="0" r="0" b="0"/>
            <wp:docPr id="4255150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15050" name=""/>
                    <pic:cNvPicPr/>
                  </pic:nvPicPr>
                  <pic:blipFill>
                    <a:blip r:embed="rId11">
                      <a:extLst>
                        <a:ext uri="{28A0092B-C50C-407E-A947-70E740481C1C}">
                          <a14:useLocalDpi xmlns:a14="http://schemas.microsoft.com/office/drawing/2010/main"/>
                        </a:ext>
                      </a:extLst>
                    </a:blip>
                    <a:stretch>
                      <a:fillRect/>
                    </a:stretch>
                  </pic:blipFill>
                  <pic:spPr>
                    <a:xfrm>
                      <a:off x="0" y="0"/>
                      <a:ext cx="3994759" cy="2266577"/>
                    </a:xfrm>
                    <a:prstGeom prst="rect">
                      <a:avLst/>
                    </a:prstGeom>
                  </pic:spPr>
                </pic:pic>
              </a:graphicData>
            </a:graphic>
          </wp:inline>
        </w:drawing>
      </w:r>
    </w:p>
    <w:p w14:paraId="17762CFA" w14:textId="77777777" w:rsidR="00D418A6" w:rsidRDefault="00D418A6" w:rsidP="00D418A6">
      <w:pPr>
        <w:rPr>
          <w:rFonts w:ascii="Calibri" w:eastAsia="Calibri" w:hAnsi="Calibri" w:cs="Calibri"/>
        </w:rPr>
      </w:pPr>
      <w:r>
        <w:rPr>
          <w:noProof/>
        </w:rPr>
        <w:drawing>
          <wp:inline distT="0" distB="0" distL="0" distR="0" wp14:anchorId="071EE4B3" wp14:editId="4738630B">
            <wp:extent cx="3929726" cy="2205982"/>
            <wp:effectExtent l="0" t="0" r="0" b="0"/>
            <wp:docPr id="18032290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29052" name=""/>
                    <pic:cNvPicPr/>
                  </pic:nvPicPr>
                  <pic:blipFill>
                    <a:blip r:embed="rId12">
                      <a:extLst>
                        <a:ext uri="{28A0092B-C50C-407E-A947-70E740481C1C}">
                          <a14:useLocalDpi xmlns:a14="http://schemas.microsoft.com/office/drawing/2010/main"/>
                        </a:ext>
                      </a:extLst>
                    </a:blip>
                    <a:stretch>
                      <a:fillRect/>
                    </a:stretch>
                  </pic:blipFill>
                  <pic:spPr>
                    <a:xfrm>
                      <a:off x="0" y="0"/>
                      <a:ext cx="3929726" cy="2205982"/>
                    </a:xfrm>
                    <a:prstGeom prst="rect">
                      <a:avLst/>
                    </a:prstGeom>
                  </pic:spPr>
                </pic:pic>
              </a:graphicData>
            </a:graphic>
          </wp:inline>
        </w:drawing>
      </w:r>
    </w:p>
    <w:p w14:paraId="2BA8344F" w14:textId="77777777" w:rsidR="00D418A6" w:rsidRDefault="00D418A6" w:rsidP="00D418A6">
      <w:pPr>
        <w:spacing w:before="240" w:after="240"/>
        <w:rPr>
          <w:rFonts w:ascii="Calibri" w:eastAsia="Calibri" w:hAnsi="Calibri" w:cs="Calibri"/>
        </w:rPr>
      </w:pPr>
      <w:r w:rsidRPr="650E7F04">
        <w:rPr>
          <w:rFonts w:ascii="Calibri" w:eastAsia="Calibri" w:hAnsi="Calibri" w:cs="Calibri"/>
          <w:b/>
          <w:bCs/>
        </w:rPr>
        <w:t xml:space="preserve">Verantwoording sociale </w:t>
      </w:r>
      <w:proofErr w:type="spellStart"/>
      <w:r w:rsidRPr="650E7F04">
        <w:rPr>
          <w:rFonts w:ascii="Calibri" w:eastAsia="Calibri" w:hAnsi="Calibri" w:cs="Calibri"/>
          <w:b/>
          <w:bCs/>
        </w:rPr>
        <w:t>mediaposts</w:t>
      </w:r>
      <w:proofErr w:type="spellEnd"/>
      <w:r>
        <w:br/>
      </w:r>
      <w:r w:rsidRPr="650E7F04">
        <w:rPr>
          <w:rFonts w:ascii="Calibri" w:eastAsia="Calibri" w:hAnsi="Calibri" w:cs="Calibri"/>
        </w:rPr>
        <w:t xml:space="preserve">In samenspraak met de opdrachtgever en de grafische vormgever van </w:t>
      </w:r>
      <w:proofErr w:type="spellStart"/>
      <w:r w:rsidRPr="650E7F04">
        <w:rPr>
          <w:rFonts w:ascii="Calibri" w:eastAsia="Calibri" w:hAnsi="Calibri" w:cs="Calibri"/>
        </w:rPr>
        <w:t>UStad</w:t>
      </w:r>
      <w:proofErr w:type="spellEnd"/>
      <w:r w:rsidRPr="650E7F04">
        <w:rPr>
          <w:rFonts w:ascii="Calibri" w:eastAsia="Calibri" w:hAnsi="Calibri" w:cs="Calibri"/>
        </w:rPr>
        <w:t>, hebben wij de inhoud en deels ook het ontwerp (in de vorm van een schets) van de post op sociale media voorbereid. Daarbij hebben wij gekeken naar eerdere Instagram-</w:t>
      </w:r>
      <w:proofErr w:type="spellStart"/>
      <w:r w:rsidRPr="650E7F04">
        <w:rPr>
          <w:rFonts w:ascii="Calibri" w:eastAsia="Calibri" w:hAnsi="Calibri" w:cs="Calibri"/>
        </w:rPr>
        <w:t>posts</w:t>
      </w:r>
      <w:proofErr w:type="spellEnd"/>
      <w:r w:rsidRPr="650E7F04">
        <w:rPr>
          <w:rFonts w:ascii="Calibri" w:eastAsia="Calibri" w:hAnsi="Calibri" w:cs="Calibri"/>
        </w:rPr>
        <w:t xml:space="preserve"> van </w:t>
      </w:r>
      <w:proofErr w:type="spellStart"/>
      <w:r w:rsidRPr="650E7F04">
        <w:rPr>
          <w:rFonts w:ascii="Calibri" w:eastAsia="Calibri" w:hAnsi="Calibri" w:cs="Calibri"/>
        </w:rPr>
        <w:t>UStadsie</w:t>
      </w:r>
      <w:proofErr w:type="spellEnd"/>
      <w:r w:rsidRPr="650E7F04">
        <w:rPr>
          <w:rFonts w:ascii="Calibri" w:eastAsia="Calibri" w:hAnsi="Calibri" w:cs="Calibri"/>
        </w:rPr>
        <w:t xml:space="preserve"> en deze als uitgangspunt gebruikt voor de promotie van het symposium. Zo paste ons ontwerp binnen het juiste format. Hierbij keken wij onder andere naar de </w:t>
      </w:r>
      <w:proofErr w:type="spellStart"/>
      <w:r w:rsidRPr="650E7F04">
        <w:rPr>
          <w:rFonts w:ascii="Calibri" w:eastAsia="Calibri" w:hAnsi="Calibri" w:cs="Calibri"/>
          <w:i/>
          <w:iCs/>
        </w:rPr>
        <w:t>tone</w:t>
      </w:r>
      <w:proofErr w:type="spellEnd"/>
      <w:r w:rsidRPr="650E7F04">
        <w:rPr>
          <w:rFonts w:ascii="Calibri" w:eastAsia="Calibri" w:hAnsi="Calibri" w:cs="Calibri"/>
          <w:i/>
          <w:iCs/>
        </w:rPr>
        <w:t xml:space="preserve"> of </w:t>
      </w:r>
      <w:proofErr w:type="spellStart"/>
      <w:r w:rsidRPr="650E7F04">
        <w:rPr>
          <w:rFonts w:ascii="Calibri" w:eastAsia="Calibri" w:hAnsi="Calibri" w:cs="Calibri"/>
          <w:i/>
          <w:iCs/>
        </w:rPr>
        <w:t>voice</w:t>
      </w:r>
      <w:proofErr w:type="spellEnd"/>
      <w:r w:rsidRPr="650E7F04">
        <w:rPr>
          <w:rFonts w:ascii="Calibri" w:eastAsia="Calibri" w:hAnsi="Calibri" w:cs="Calibri"/>
        </w:rPr>
        <w:t xml:space="preserve">, de communicatiestijl en de hoeveelheid informatie die doorgaans wordt gedeeld. De post moest enerzijds dienen als promotie voor het symposium, en anderzijds als introductie op het thema </w:t>
      </w:r>
      <w:r w:rsidRPr="650E7F04">
        <w:rPr>
          <w:rFonts w:ascii="Calibri" w:eastAsia="Calibri" w:hAnsi="Calibri" w:cs="Calibri"/>
          <w:i/>
          <w:iCs/>
        </w:rPr>
        <w:t>De kracht van talige diversiteit</w:t>
      </w:r>
      <w:r w:rsidRPr="650E7F04">
        <w:rPr>
          <w:rFonts w:ascii="Calibri" w:eastAsia="Calibri" w:hAnsi="Calibri" w:cs="Calibri"/>
        </w:rPr>
        <w:t>. In de tekst hebben we ook de aanleiding (het rapport van de Onderwijsraad) en de belangrijkste kernpunten uit dat rapport toegelicht.</w:t>
      </w:r>
    </w:p>
    <w:p w14:paraId="6EEB8B18" w14:textId="77777777" w:rsidR="00D418A6" w:rsidRDefault="00D418A6" w:rsidP="00D418A6">
      <w:pPr>
        <w:spacing w:before="240" w:after="240"/>
        <w:rPr>
          <w:rFonts w:ascii="Calibri" w:eastAsia="Calibri" w:hAnsi="Calibri" w:cs="Calibri"/>
        </w:rPr>
      </w:pPr>
      <w:r w:rsidRPr="650E7F04">
        <w:rPr>
          <w:rFonts w:ascii="Calibri" w:eastAsia="Calibri" w:hAnsi="Calibri" w:cs="Calibri"/>
        </w:rPr>
        <w:t xml:space="preserve">Qua vormgeving hebben wij ons laten inspireren door de bestaande stijl van </w:t>
      </w:r>
      <w:proofErr w:type="spellStart"/>
      <w:r w:rsidRPr="650E7F04">
        <w:rPr>
          <w:rFonts w:ascii="Calibri" w:eastAsia="Calibri" w:hAnsi="Calibri" w:cs="Calibri"/>
        </w:rPr>
        <w:t>UStadsie</w:t>
      </w:r>
      <w:proofErr w:type="spellEnd"/>
      <w:r w:rsidRPr="650E7F04">
        <w:rPr>
          <w:rFonts w:ascii="Calibri" w:eastAsia="Calibri" w:hAnsi="Calibri" w:cs="Calibri"/>
        </w:rPr>
        <w:t xml:space="preserve">. Wij hebben foto’s aangeleverd en in Canva een schets gemaakt, zodat de grafische vormgever hiermee verder kon werken — een wens van onze opdrachtgever. Tijdens dit proces hebben wij regelmatig overlegd met de vormgever en onze feedback gegeven op de ontwerpen. Uiteindelijk zijn de berichten gepubliceerd op het Instagram-account van </w:t>
      </w:r>
      <w:proofErr w:type="spellStart"/>
      <w:r w:rsidRPr="650E7F04">
        <w:rPr>
          <w:rFonts w:ascii="Calibri" w:eastAsia="Calibri" w:hAnsi="Calibri" w:cs="Calibri"/>
        </w:rPr>
        <w:t>UStadsie</w:t>
      </w:r>
      <w:proofErr w:type="spellEnd"/>
      <w:r w:rsidRPr="650E7F04">
        <w:rPr>
          <w:rFonts w:ascii="Calibri" w:eastAsia="Calibri" w:hAnsi="Calibri" w:cs="Calibri"/>
        </w:rPr>
        <w:t>. Op ons advies zijn ze ook gedeeld in de story, met een link naar het achtergrondartikel.</w:t>
      </w:r>
    </w:p>
    <w:p w14:paraId="5D441419"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17C3F101" w14:textId="77777777" w:rsidR="00D418A6" w:rsidRDefault="00D418A6" w:rsidP="00D418A6">
      <w:pPr>
        <w:rPr>
          <w:rFonts w:ascii="Calibri" w:eastAsia="Calibri" w:hAnsi="Calibri" w:cs="Calibri"/>
          <w:b/>
          <w:bCs/>
        </w:rPr>
      </w:pPr>
      <w:r w:rsidRPr="78082FAB">
        <w:rPr>
          <w:rFonts w:ascii="Calibri" w:eastAsia="Calibri" w:hAnsi="Calibri" w:cs="Calibri"/>
          <w:b/>
          <w:bCs/>
        </w:rPr>
        <w:lastRenderedPageBreak/>
        <w:t>Sfeerreportage symposium:</w:t>
      </w:r>
    </w:p>
    <w:p w14:paraId="5980F7C2" w14:textId="0B6908EB" w:rsidR="00B03C82" w:rsidRDefault="00B03C82" w:rsidP="00D418A6">
      <w:pPr>
        <w:spacing w:before="240" w:after="240"/>
        <w:rPr>
          <w:rFonts w:ascii="Calibri" w:eastAsia="Calibri" w:hAnsi="Calibri" w:cs="Calibri"/>
        </w:rPr>
      </w:pPr>
      <w:r>
        <w:rPr>
          <w:rFonts w:ascii="Calibri" w:eastAsia="Calibri" w:hAnsi="Calibri" w:cs="Calibri"/>
        </w:rPr>
        <w:t xml:space="preserve">Link: </w:t>
      </w:r>
      <w:hyperlink r:id="rId13" w:history="1">
        <w:r w:rsidRPr="00FE2DCE">
          <w:rPr>
            <w:rStyle w:val="Hyperlink"/>
            <w:rFonts w:ascii="Calibri" w:eastAsia="Calibri" w:hAnsi="Calibri" w:cs="Calibri"/>
          </w:rPr>
          <w:t>https://www.youtube.com/watch?v=p3NZ7l52iQI</w:t>
        </w:r>
      </w:hyperlink>
      <w:r>
        <w:rPr>
          <w:rFonts w:ascii="Calibri" w:eastAsia="Calibri" w:hAnsi="Calibri" w:cs="Calibri"/>
        </w:rPr>
        <w:t xml:space="preserve">   </w:t>
      </w:r>
    </w:p>
    <w:p w14:paraId="6C00E28C" w14:textId="49CD068C" w:rsidR="00D418A6" w:rsidRDefault="00D418A6" w:rsidP="00D418A6">
      <w:pPr>
        <w:spacing w:before="240" w:after="240"/>
        <w:rPr>
          <w:rFonts w:ascii="Calibri" w:eastAsia="Calibri" w:hAnsi="Calibri" w:cs="Calibri"/>
          <w:b/>
          <w:bCs/>
        </w:rPr>
      </w:pPr>
      <w:r w:rsidRPr="0C350C45">
        <w:rPr>
          <w:rFonts w:ascii="Calibri" w:eastAsia="Calibri" w:hAnsi="Calibri" w:cs="Calibri"/>
          <w:b/>
          <w:bCs/>
        </w:rPr>
        <w:t>Verantwoording:</w:t>
      </w:r>
      <w:r>
        <w:br/>
      </w:r>
      <w:r w:rsidRPr="0C350C45">
        <w:rPr>
          <w:rFonts w:ascii="Calibri" w:eastAsia="Calibri" w:hAnsi="Calibri" w:cs="Calibri"/>
        </w:rPr>
        <w:t>Om een goed beeld te geven van het symposium Meertaligheid in de klas hebben wij ervoor gekozen om een sfeerreportage te maken. Zo’n reportage brengt niet alleen de inhoud van het evenement over, maar ook de beleving: de sfeer, de interactie tussen sprekers en publiek en de betrokkenheid van de deelnemers. Het is een effectieve manier om de impact van een bijeenkomst zichtbaar te maken voor een breder publiek, zeker voor degenen die er niet bij konden zijn.</w:t>
      </w:r>
    </w:p>
    <w:p w14:paraId="79001642" w14:textId="77777777" w:rsidR="00D418A6" w:rsidRDefault="00D418A6" w:rsidP="00D418A6">
      <w:pPr>
        <w:spacing w:before="240" w:after="240"/>
        <w:rPr>
          <w:rFonts w:ascii="Calibri" w:eastAsia="Calibri" w:hAnsi="Calibri" w:cs="Calibri"/>
        </w:rPr>
      </w:pPr>
      <w:r w:rsidRPr="0C350C45">
        <w:rPr>
          <w:rFonts w:ascii="Calibri" w:eastAsia="Calibri" w:hAnsi="Calibri" w:cs="Calibri"/>
        </w:rPr>
        <w:t>Tijdens het symposium hebben wij zowel gefilmd als gefotografeerd om verschillende perspectieven vast te leggen. Wij hebben ervoor gekozen om te filmen met onze telefoons, omdat we daarmee sneller en handiger kunnen werken dan met de camera’s van de HU. Om stabiele beelden te garanderen, maakten wij gebruik van een statief, en voor de interviews hebben wij externe microfoons van de HU gebruikt om de geluidskwaliteit te verbeteren.</w:t>
      </w:r>
    </w:p>
    <w:p w14:paraId="1362D67E" w14:textId="77777777" w:rsidR="00D418A6" w:rsidRDefault="00D418A6" w:rsidP="00D418A6">
      <w:pPr>
        <w:spacing w:before="240" w:after="240"/>
        <w:rPr>
          <w:rFonts w:ascii="Calibri" w:eastAsia="Calibri" w:hAnsi="Calibri" w:cs="Calibri"/>
        </w:rPr>
      </w:pPr>
      <w:r w:rsidRPr="650E7F04">
        <w:rPr>
          <w:rFonts w:ascii="Calibri" w:eastAsia="Calibri" w:hAnsi="Calibri" w:cs="Calibri"/>
        </w:rPr>
        <w:t>Bij het filmen hebben wij zorgvuldig rekening gehouden met privacy. Eén deelnemer gaf bijvoorbeeld aan niet in beeld te willen komen: zij werd gevraagd aan te schuiven aan een tafel die buiten beeld viel. Daarnaast hebben wij met enkele deelnemers afgesproken dat we de beelden eerst zouden voorleggen ter goedkeuring voordat wij ze gebruikten, wat vervolgens ook is gedaan. Op die manier konden wij respectvol en transparant omgaan met toestemming en privacy.</w:t>
      </w:r>
    </w:p>
    <w:p w14:paraId="51CB64A2" w14:textId="77777777" w:rsidR="00D418A6" w:rsidRDefault="00D418A6" w:rsidP="00D418A6">
      <w:pPr>
        <w:spacing w:before="240" w:after="240"/>
        <w:rPr>
          <w:rFonts w:ascii="Calibri" w:eastAsia="Calibri" w:hAnsi="Calibri" w:cs="Calibri"/>
        </w:rPr>
      </w:pPr>
      <w:r w:rsidRPr="650E7F04">
        <w:rPr>
          <w:rFonts w:ascii="Calibri" w:eastAsia="Calibri" w:hAnsi="Calibri" w:cs="Calibri"/>
        </w:rPr>
        <w:t>Na afloop hebben wij beelden geselecteerd en gemonteerd tot een korte sfeerreportage. In de montage zijn vier interviews verwerkt: twee met panelleden en twee met tafelgenoten. Hun quotes geven samen een representatief beeld van de inhoud en de verschillende perspectieven op meertaligheid. Daarnaast hebben wij gebruikgemaakt van B-</w:t>
      </w:r>
      <w:proofErr w:type="spellStart"/>
      <w:r w:rsidRPr="650E7F04">
        <w:rPr>
          <w:rFonts w:ascii="Calibri" w:eastAsia="Calibri" w:hAnsi="Calibri" w:cs="Calibri"/>
        </w:rPr>
        <w:t>roll</w:t>
      </w:r>
      <w:proofErr w:type="spellEnd"/>
      <w:r w:rsidRPr="650E7F04">
        <w:rPr>
          <w:rFonts w:ascii="Calibri" w:eastAsia="Calibri" w:hAnsi="Calibri" w:cs="Calibri"/>
        </w:rPr>
        <w:t xml:space="preserve"> met beelden van het publiek, de locatie en de gesprekken om de reportage levendiger te maken en de sfeer van de avond goed over te brengen.</w:t>
      </w:r>
    </w:p>
    <w:p w14:paraId="02E071EC" w14:textId="77777777" w:rsidR="00D418A6" w:rsidRDefault="00D418A6" w:rsidP="00D418A6">
      <w:pPr>
        <w:rPr>
          <w:rFonts w:ascii="Calibri" w:eastAsia="Calibri" w:hAnsi="Calibri" w:cs="Calibri"/>
        </w:rPr>
      </w:pPr>
    </w:p>
    <w:p w14:paraId="777F20C1" w14:textId="77777777" w:rsidR="00D418A6" w:rsidRDefault="00D418A6" w:rsidP="00D418A6">
      <w:pPr>
        <w:rPr>
          <w:rFonts w:ascii="Calibri" w:eastAsia="Calibri" w:hAnsi="Calibri" w:cs="Calibri"/>
        </w:rPr>
      </w:pPr>
    </w:p>
    <w:p w14:paraId="63188AE4" w14:textId="77777777" w:rsidR="00D418A6" w:rsidRDefault="00D418A6" w:rsidP="00D418A6">
      <w:pPr>
        <w:rPr>
          <w:rFonts w:ascii="Calibri" w:eastAsia="Calibri" w:hAnsi="Calibri" w:cs="Calibri"/>
          <w:b/>
          <w:bCs/>
        </w:rPr>
      </w:pPr>
    </w:p>
    <w:p w14:paraId="3F954AA2" w14:textId="77777777" w:rsidR="00D418A6" w:rsidRDefault="00D418A6" w:rsidP="00D418A6">
      <w:pPr>
        <w:rPr>
          <w:rFonts w:ascii="Calibri" w:eastAsia="Calibri" w:hAnsi="Calibri" w:cs="Calibri"/>
          <w:b/>
          <w:bCs/>
        </w:rPr>
      </w:pPr>
    </w:p>
    <w:p w14:paraId="5D5D01B7" w14:textId="77777777" w:rsidR="00D418A6" w:rsidRDefault="00D418A6" w:rsidP="00D418A6">
      <w:pPr>
        <w:rPr>
          <w:rFonts w:ascii="Calibri" w:eastAsia="Calibri" w:hAnsi="Calibri" w:cs="Calibri"/>
          <w:b/>
          <w:bCs/>
        </w:rPr>
      </w:pPr>
    </w:p>
    <w:p w14:paraId="5417B3A7" w14:textId="77777777" w:rsidR="00D418A6" w:rsidRDefault="00D418A6" w:rsidP="00D418A6">
      <w:pPr>
        <w:rPr>
          <w:rFonts w:ascii="Calibri" w:eastAsia="Calibri" w:hAnsi="Calibri" w:cs="Calibri"/>
          <w:b/>
          <w:bCs/>
        </w:rPr>
      </w:pPr>
    </w:p>
    <w:p w14:paraId="2C53F645" w14:textId="77777777" w:rsidR="00D418A6" w:rsidRDefault="00D418A6" w:rsidP="00D418A6">
      <w:pPr>
        <w:rPr>
          <w:rFonts w:ascii="Calibri" w:eastAsia="Calibri" w:hAnsi="Calibri" w:cs="Calibri"/>
          <w:b/>
          <w:bCs/>
        </w:rPr>
      </w:pPr>
    </w:p>
    <w:p w14:paraId="2C1B7E6C" w14:textId="77777777" w:rsidR="00D418A6" w:rsidRDefault="00D418A6" w:rsidP="00D418A6">
      <w:pPr>
        <w:rPr>
          <w:rFonts w:ascii="Calibri" w:eastAsia="Calibri" w:hAnsi="Calibri" w:cs="Calibri"/>
          <w:b/>
          <w:bCs/>
        </w:rPr>
      </w:pPr>
    </w:p>
    <w:p w14:paraId="35CDC868" w14:textId="77777777" w:rsidR="00D418A6" w:rsidRDefault="00D418A6" w:rsidP="00D418A6">
      <w:pPr>
        <w:rPr>
          <w:rFonts w:ascii="Calibri" w:eastAsia="Calibri" w:hAnsi="Calibri" w:cs="Calibri"/>
          <w:b/>
          <w:bCs/>
        </w:rPr>
      </w:pPr>
    </w:p>
    <w:p w14:paraId="328E0916"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0DFF5987" w14:textId="77777777" w:rsidR="00D418A6" w:rsidRDefault="00D418A6" w:rsidP="00D418A6">
      <w:pPr>
        <w:rPr>
          <w:rFonts w:ascii="Calibri" w:eastAsia="Calibri" w:hAnsi="Calibri" w:cs="Calibri"/>
          <w:b/>
          <w:bCs/>
        </w:rPr>
      </w:pPr>
      <w:r w:rsidRPr="0C350C45">
        <w:rPr>
          <w:rFonts w:ascii="Calibri" w:eastAsia="Calibri" w:hAnsi="Calibri" w:cs="Calibri"/>
          <w:b/>
          <w:bCs/>
        </w:rPr>
        <w:lastRenderedPageBreak/>
        <w:t xml:space="preserve">Achtergrondartikel Meertaligheid in de klas: experts en betrokkenen aan het woord: </w:t>
      </w:r>
    </w:p>
    <w:p w14:paraId="181A3CEE" w14:textId="77777777" w:rsidR="00D418A6" w:rsidRDefault="00D418A6" w:rsidP="00D418A6">
      <w:pPr>
        <w:rPr>
          <w:rFonts w:ascii="Calibri" w:eastAsia="Calibri" w:hAnsi="Calibri" w:cs="Calibri"/>
        </w:rPr>
      </w:pPr>
      <w:r w:rsidRPr="0C350C45">
        <w:rPr>
          <w:rFonts w:ascii="Calibri" w:eastAsia="Calibri" w:hAnsi="Calibri" w:cs="Calibri"/>
        </w:rPr>
        <w:t xml:space="preserve">Link: </w:t>
      </w:r>
      <w:hyperlink r:id="rId14">
        <w:r w:rsidRPr="0C350C45">
          <w:rPr>
            <w:rStyle w:val="Hyperlink"/>
            <w:rFonts w:ascii="Calibri" w:eastAsia="Calibri" w:hAnsi="Calibri" w:cs="Calibri"/>
          </w:rPr>
          <w:t>https://www.ustad.nl/nieuws/3959169/meertaligheid-in-de-klas-experts-en-betrokkenen-aan-het-woord</w:t>
        </w:r>
      </w:hyperlink>
      <w:r w:rsidRPr="0C350C45">
        <w:rPr>
          <w:rFonts w:ascii="Calibri" w:eastAsia="Calibri" w:hAnsi="Calibri" w:cs="Calibri"/>
        </w:rPr>
        <w:t xml:space="preserve"> </w:t>
      </w:r>
    </w:p>
    <w:p w14:paraId="41A0225F" w14:textId="17887AC0" w:rsidR="00D418A6" w:rsidRDefault="00D418A6" w:rsidP="00D418A6"/>
    <w:p w14:paraId="37535AEC" w14:textId="77777777" w:rsidR="00D418A6" w:rsidRDefault="00D418A6" w:rsidP="00D418A6">
      <w:pPr>
        <w:rPr>
          <w:rFonts w:ascii="Calibri" w:eastAsia="Calibri" w:hAnsi="Calibri" w:cs="Calibri"/>
          <w:b/>
          <w:bCs/>
        </w:rPr>
      </w:pPr>
      <w:r w:rsidRPr="78082FAB">
        <w:rPr>
          <w:rFonts w:ascii="Calibri" w:eastAsia="Calibri" w:hAnsi="Calibri" w:cs="Calibri"/>
          <w:b/>
          <w:bCs/>
        </w:rPr>
        <w:t>Verantwoording:</w:t>
      </w:r>
    </w:p>
    <w:p w14:paraId="13D3E35B" w14:textId="77777777" w:rsidR="00D418A6" w:rsidRDefault="00D418A6" w:rsidP="00D418A6">
      <w:pPr>
        <w:rPr>
          <w:rFonts w:ascii="Calibri" w:eastAsia="Calibri" w:hAnsi="Calibri" w:cs="Calibri"/>
        </w:rPr>
      </w:pPr>
      <w:r w:rsidRPr="650E7F04">
        <w:rPr>
          <w:rFonts w:ascii="Calibri" w:eastAsia="Calibri" w:hAnsi="Calibri" w:cs="Calibri"/>
        </w:rPr>
        <w:t xml:space="preserve">Wij hebben ervoor gekozen om een beknopte tekst te schrijven over hoe het symposium is verlopen en de geluiden van dit evenement te laten horen. Dit artikel is specifiek geschreven om in het kort de bevindingen te benoemen van de avond, dit ook als eventuele promotie voor komende symposia. Daarnaast wilden wij graag een artikel produceren, waarin de sfeerreportage en de twee (tijdens het symposium getoonde) reportages werden verwerkt, zodat iedereen toegang heeft tot deze informatie. Het artikel dat werd gepubliceerd in aanloop naar het symposium was voornamelijk bedoeld als promotie en introductie, terwijl dit artikel juist was bedoeld als informatieverschaffing over het onderwerp. Vanuit de interviews met leerkrachten uit de reportages, hebben wij quotes gebruikt voor in het artikel. </w:t>
      </w:r>
    </w:p>
    <w:p w14:paraId="42C5E8CF"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3D81235E" w14:textId="77777777" w:rsidR="00D418A6" w:rsidRDefault="00D418A6" w:rsidP="00D418A6">
      <w:pPr>
        <w:rPr>
          <w:rFonts w:ascii="Calibri" w:eastAsia="Calibri" w:hAnsi="Calibri" w:cs="Calibri"/>
          <w:b/>
          <w:bCs/>
        </w:rPr>
      </w:pPr>
      <w:r w:rsidRPr="78082FAB">
        <w:rPr>
          <w:rFonts w:ascii="Calibri" w:eastAsia="Calibri" w:hAnsi="Calibri" w:cs="Calibri"/>
          <w:b/>
          <w:bCs/>
        </w:rPr>
        <w:lastRenderedPageBreak/>
        <w:t xml:space="preserve">Aanmeldlink symposium </w:t>
      </w:r>
    </w:p>
    <w:p w14:paraId="1E36A2A5" w14:textId="77777777" w:rsidR="00D418A6" w:rsidRDefault="00D418A6" w:rsidP="00D418A6">
      <w:pPr>
        <w:rPr>
          <w:rFonts w:ascii="Calibri" w:eastAsia="Calibri" w:hAnsi="Calibri" w:cs="Calibri"/>
          <w:b/>
          <w:bCs/>
        </w:rPr>
      </w:pPr>
      <w:r>
        <w:rPr>
          <w:noProof/>
        </w:rPr>
        <w:drawing>
          <wp:inline distT="0" distB="0" distL="0" distR="0" wp14:anchorId="31365CC5" wp14:editId="0D91B8C0">
            <wp:extent cx="5724525" cy="3248025"/>
            <wp:effectExtent l="0" t="0" r="0" b="0"/>
            <wp:docPr id="15079884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8847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5" cy="3248025"/>
                    </a:xfrm>
                    <a:prstGeom prst="rect">
                      <a:avLst/>
                    </a:prstGeom>
                  </pic:spPr>
                </pic:pic>
              </a:graphicData>
            </a:graphic>
          </wp:inline>
        </w:drawing>
      </w:r>
      <w:hyperlink r:id="rId16">
        <w:r w:rsidRPr="78082FAB">
          <w:rPr>
            <w:rStyle w:val="Hyperlink"/>
            <w:rFonts w:ascii="Calibri" w:eastAsia="Calibri" w:hAnsi="Calibri" w:cs="Calibri"/>
          </w:rPr>
          <w:t>https://utrecht-symposium.nl/</w:t>
        </w:r>
      </w:hyperlink>
      <w:r w:rsidRPr="78082FAB">
        <w:rPr>
          <w:rFonts w:ascii="Calibri" w:eastAsia="Calibri" w:hAnsi="Calibri" w:cs="Calibri"/>
        </w:rPr>
        <w:t xml:space="preserve"> </w:t>
      </w:r>
    </w:p>
    <w:p w14:paraId="310A5116" w14:textId="77777777" w:rsidR="00D418A6" w:rsidRDefault="00D418A6" w:rsidP="00D418A6">
      <w:pPr>
        <w:spacing w:before="240" w:after="240"/>
        <w:rPr>
          <w:rFonts w:ascii="Calibri" w:eastAsia="Calibri" w:hAnsi="Calibri" w:cs="Calibri"/>
        </w:rPr>
      </w:pPr>
      <w:r w:rsidRPr="650E7F04">
        <w:rPr>
          <w:rFonts w:ascii="Calibri" w:eastAsia="Calibri" w:hAnsi="Calibri" w:cs="Calibri"/>
          <w:b/>
          <w:bCs/>
        </w:rPr>
        <w:t xml:space="preserve">Verantwoording </w:t>
      </w:r>
      <w:r>
        <w:br/>
      </w:r>
      <w:r w:rsidRPr="650E7F04">
        <w:rPr>
          <w:rFonts w:ascii="Calibri" w:eastAsia="Calibri" w:hAnsi="Calibri" w:cs="Calibri"/>
        </w:rPr>
        <w:t>De vorige groep had voor hun (concept)symposium een aanmeldlink via Microsoft Forms gemaakt en was toentertijd van plan deze ook in andere talen beschikbaar te maken. Omdat wij het idee van een online aanmeldlink goed vonden, besloten wij dit over te nemen. Wij vonden dat het bijdroeg aan het doel om meer mensen uit de krachtwijken te betrekken en de drempel om deel te nemen zo laag mogelijk te maken.</w:t>
      </w:r>
    </w:p>
    <w:p w14:paraId="73D574DB" w14:textId="77777777" w:rsidR="00D418A6" w:rsidRDefault="00D418A6" w:rsidP="00D418A6">
      <w:pPr>
        <w:spacing w:before="240" w:after="240"/>
        <w:rPr>
          <w:rFonts w:ascii="Calibri" w:eastAsia="Calibri" w:hAnsi="Calibri" w:cs="Calibri"/>
        </w:rPr>
      </w:pPr>
      <w:r w:rsidRPr="650E7F04">
        <w:rPr>
          <w:rFonts w:ascii="Calibri" w:eastAsia="Calibri" w:hAnsi="Calibri" w:cs="Calibri"/>
        </w:rPr>
        <w:t>Via Forms bleek het echter lastig om meerdere talen te integreren. Daarom hebben wij ervoor gekozen om een eigen website te maken. De teksten in het Arabisch en Turks zijn grotendeels door AI vertaald, maar vervolgens gecontroleerd door twee moedertaalsprekers om de juistheid en toon te waarborgen. Zo konden mogelijke deelnemers zich ook in hun eigen taal aanmelden voor het evenement, zodat ze duidelijk op de hoogte waren van de inhoud van de avond. Wél werd hun verteld dat het evenement plaats zou vinden in het Nederlands.</w:t>
      </w:r>
    </w:p>
    <w:p w14:paraId="5EF0FAC8"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5DD1A2FF" w14:textId="77777777" w:rsidR="00D418A6" w:rsidRDefault="00D418A6" w:rsidP="00D418A6">
      <w:pPr>
        <w:spacing w:before="240" w:after="240"/>
        <w:rPr>
          <w:rFonts w:ascii="Calibri" w:eastAsia="Calibri" w:hAnsi="Calibri" w:cs="Calibri"/>
          <w:b/>
          <w:bCs/>
        </w:rPr>
      </w:pPr>
      <w:r w:rsidRPr="78082FAB">
        <w:rPr>
          <w:rFonts w:ascii="Calibri" w:eastAsia="Calibri" w:hAnsi="Calibri" w:cs="Calibri"/>
          <w:b/>
          <w:bCs/>
        </w:rPr>
        <w:lastRenderedPageBreak/>
        <w:t xml:space="preserve">Poster </w:t>
      </w:r>
    </w:p>
    <w:p w14:paraId="4E66F065" w14:textId="77777777" w:rsidR="00D418A6" w:rsidRDefault="00D418A6" w:rsidP="00D418A6">
      <w:pPr>
        <w:spacing w:before="240" w:after="240"/>
        <w:rPr>
          <w:rFonts w:ascii="Calibri" w:eastAsia="Calibri" w:hAnsi="Calibri" w:cs="Calibri"/>
          <w:b/>
          <w:bCs/>
        </w:rPr>
      </w:pPr>
      <w:r>
        <w:rPr>
          <w:noProof/>
        </w:rPr>
        <w:drawing>
          <wp:inline distT="0" distB="0" distL="0" distR="0" wp14:anchorId="2A6966A8" wp14:editId="28940AC2">
            <wp:extent cx="4048125" cy="5724525"/>
            <wp:effectExtent l="0" t="0" r="0" b="0"/>
            <wp:docPr id="11956642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64239" name=""/>
                    <pic:cNvPicPr/>
                  </pic:nvPicPr>
                  <pic:blipFill>
                    <a:blip r:embed="rId17">
                      <a:extLst>
                        <a:ext uri="{28A0092B-C50C-407E-A947-70E740481C1C}">
                          <a14:useLocalDpi xmlns:a14="http://schemas.microsoft.com/office/drawing/2010/main" val="0"/>
                        </a:ext>
                      </a:extLst>
                    </a:blip>
                    <a:stretch>
                      <a:fillRect/>
                    </a:stretch>
                  </pic:blipFill>
                  <pic:spPr>
                    <a:xfrm>
                      <a:off x="0" y="0"/>
                      <a:ext cx="4048125" cy="5724525"/>
                    </a:xfrm>
                    <a:prstGeom prst="rect">
                      <a:avLst/>
                    </a:prstGeom>
                  </pic:spPr>
                </pic:pic>
              </a:graphicData>
            </a:graphic>
          </wp:inline>
        </w:drawing>
      </w:r>
    </w:p>
    <w:p w14:paraId="5E2131C6" w14:textId="77777777" w:rsidR="00D418A6" w:rsidRDefault="00D418A6" w:rsidP="00D418A6">
      <w:pPr>
        <w:rPr>
          <w:rFonts w:ascii="Calibri" w:eastAsia="Calibri" w:hAnsi="Calibri" w:cs="Calibri"/>
        </w:rPr>
      </w:pPr>
      <w:r w:rsidRPr="650E7F04">
        <w:rPr>
          <w:rFonts w:ascii="Calibri" w:eastAsia="Calibri" w:hAnsi="Calibri" w:cs="Calibri"/>
          <w:b/>
          <w:bCs/>
        </w:rPr>
        <w:t xml:space="preserve">Verantwoording </w:t>
      </w:r>
      <w:r>
        <w:br/>
      </w:r>
      <w:r w:rsidRPr="650E7F04">
        <w:rPr>
          <w:rFonts w:ascii="Calibri" w:eastAsia="Calibri" w:hAnsi="Calibri" w:cs="Calibri"/>
        </w:rPr>
        <w:t xml:space="preserve">De vormgever van </w:t>
      </w:r>
      <w:proofErr w:type="spellStart"/>
      <w:r w:rsidRPr="650E7F04">
        <w:rPr>
          <w:rFonts w:ascii="Calibri" w:eastAsia="Calibri" w:hAnsi="Calibri" w:cs="Calibri"/>
        </w:rPr>
        <w:t>UStad</w:t>
      </w:r>
      <w:proofErr w:type="spellEnd"/>
      <w:r w:rsidRPr="650E7F04">
        <w:rPr>
          <w:rFonts w:ascii="Calibri" w:eastAsia="Calibri" w:hAnsi="Calibri" w:cs="Calibri"/>
        </w:rPr>
        <w:t xml:space="preserve"> heeft in overleg met ons bovenstaande poster geproduceerd. De vorige groep had een poster ontworpen; deze heeft zij als basis gebruikt voor de vernieuwde versie. Daarnaast hebben we een QR-code toegevoegd die linkt naar het aanmeldformulier op de website.</w:t>
      </w:r>
    </w:p>
    <w:p w14:paraId="3A7F6607" w14:textId="77777777" w:rsidR="00D418A6" w:rsidRDefault="00D418A6" w:rsidP="00D418A6">
      <w:pPr>
        <w:rPr>
          <w:rFonts w:ascii="Calibri" w:eastAsia="Calibri" w:hAnsi="Calibri" w:cs="Calibri"/>
        </w:rPr>
      </w:pPr>
      <w:r>
        <w:br/>
      </w:r>
      <w:r>
        <w:br/>
      </w:r>
    </w:p>
    <w:p w14:paraId="4479E000" w14:textId="77777777" w:rsidR="00D418A6" w:rsidRDefault="00D418A6" w:rsidP="00D418A6">
      <w:pPr>
        <w:rPr>
          <w:rFonts w:ascii="Calibri" w:eastAsia="Calibri" w:hAnsi="Calibri" w:cs="Calibri"/>
        </w:rPr>
      </w:pPr>
    </w:p>
    <w:p w14:paraId="12934874" w14:textId="77777777" w:rsidR="00D418A6" w:rsidRDefault="00D418A6" w:rsidP="00D418A6">
      <w:pPr>
        <w:rPr>
          <w:rFonts w:ascii="Calibri" w:eastAsia="Calibri" w:hAnsi="Calibri" w:cs="Calibri"/>
        </w:rPr>
      </w:pPr>
    </w:p>
    <w:p w14:paraId="374F458F" w14:textId="77777777" w:rsidR="00D418A6" w:rsidRDefault="00D418A6" w:rsidP="00D418A6">
      <w:pPr>
        <w:rPr>
          <w:rFonts w:ascii="Calibri" w:eastAsia="Calibri" w:hAnsi="Calibri" w:cs="Calibri"/>
        </w:rPr>
      </w:pPr>
      <w:r w:rsidRPr="78082FAB">
        <w:rPr>
          <w:rFonts w:ascii="Calibri" w:eastAsia="Calibri" w:hAnsi="Calibri" w:cs="Calibri"/>
        </w:rPr>
        <w:br w:type="page"/>
      </w:r>
    </w:p>
    <w:p w14:paraId="772C5A5C" w14:textId="77777777" w:rsidR="00D418A6" w:rsidRDefault="00D418A6" w:rsidP="00D418A6">
      <w:pPr>
        <w:pStyle w:val="Kop4"/>
        <w:rPr>
          <w:rFonts w:ascii="Calibri" w:eastAsia="Calibri" w:hAnsi="Calibri" w:cs="Calibri"/>
          <w:color w:val="auto"/>
        </w:rPr>
      </w:pPr>
      <w:bookmarkStart w:id="4" w:name="_Toc1015686355"/>
      <w:r w:rsidRPr="0C350C45">
        <w:rPr>
          <w:rFonts w:ascii="Calibri" w:eastAsia="Calibri" w:hAnsi="Calibri" w:cs="Calibri"/>
          <w:color w:val="auto"/>
        </w:rPr>
        <w:lastRenderedPageBreak/>
        <w:t>Bijlage 4: Draaiboek Symposium meertaligheid</w:t>
      </w:r>
      <w:bookmarkEnd w:id="4"/>
    </w:p>
    <w:p w14:paraId="7B936C56" w14:textId="77777777" w:rsidR="00D418A6" w:rsidRDefault="00D418A6" w:rsidP="00D418A6">
      <w:pPr>
        <w:rPr>
          <w:rFonts w:ascii="Calibri" w:eastAsia="Calibri" w:hAnsi="Calibri" w:cs="Calibri"/>
          <w:i/>
          <w:iCs/>
        </w:rPr>
      </w:pPr>
      <w:r w:rsidRPr="78082FAB">
        <w:rPr>
          <w:rFonts w:ascii="Calibri" w:eastAsia="Calibri" w:hAnsi="Calibri" w:cs="Calibri"/>
          <w:i/>
          <w:iCs/>
        </w:rPr>
        <w:t>Bronnenboek, presentatiekaartjes, presentatie en ander materiaal in gedeelde drive</w:t>
      </w:r>
    </w:p>
    <w:tbl>
      <w:tblPr>
        <w:tblStyle w:val="Onopgemaaktetabel4"/>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790"/>
        <w:gridCol w:w="6210"/>
      </w:tblGrid>
      <w:tr w:rsidR="00D418A6" w14:paraId="2AFD0620" w14:textId="77777777" w:rsidTr="006B14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tcMar>
              <w:left w:w="105" w:type="dxa"/>
              <w:right w:w="105" w:type="dxa"/>
            </w:tcMar>
          </w:tcPr>
          <w:p w14:paraId="61B01541" w14:textId="77777777" w:rsidR="00D418A6" w:rsidRDefault="00D418A6" w:rsidP="006B147A">
            <w:pPr>
              <w:jc w:val="right"/>
              <w:rPr>
                <w:rFonts w:ascii="Calibri" w:eastAsia="Calibri" w:hAnsi="Calibri" w:cs="Calibri"/>
              </w:rPr>
            </w:pPr>
            <w:r w:rsidRPr="78082FAB">
              <w:rPr>
                <w:rFonts w:ascii="Calibri" w:eastAsia="Calibri" w:hAnsi="Calibri" w:cs="Calibri"/>
              </w:rPr>
              <w:t>Naam uitzending:</w:t>
            </w:r>
          </w:p>
        </w:tc>
        <w:tc>
          <w:tcPr>
            <w:tcW w:w="6210" w:type="dxa"/>
            <w:tcMar>
              <w:left w:w="105" w:type="dxa"/>
              <w:right w:w="105" w:type="dxa"/>
            </w:tcMar>
          </w:tcPr>
          <w:p w14:paraId="3B2C3BC0" w14:textId="77777777" w:rsidR="00D418A6" w:rsidRDefault="00D418A6" w:rsidP="006B147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8082FAB">
              <w:rPr>
                <w:rFonts w:ascii="Calibri" w:eastAsia="Calibri" w:hAnsi="Calibri" w:cs="Calibri"/>
                <w:b w:val="0"/>
                <w:bCs w:val="0"/>
              </w:rPr>
              <w:t>Symposium meertaligheid in het basisschoolonderwijs</w:t>
            </w:r>
          </w:p>
        </w:tc>
      </w:tr>
      <w:tr w:rsidR="00D418A6" w14:paraId="064A15A4"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2790" w:type="dxa"/>
            <w:tcMar>
              <w:left w:w="105" w:type="dxa"/>
              <w:right w:w="105" w:type="dxa"/>
            </w:tcMar>
          </w:tcPr>
          <w:p w14:paraId="47E0B724" w14:textId="77777777" w:rsidR="00D418A6" w:rsidRDefault="00D418A6" w:rsidP="006B147A">
            <w:pPr>
              <w:jc w:val="right"/>
              <w:rPr>
                <w:rFonts w:ascii="Calibri" w:eastAsia="Calibri" w:hAnsi="Calibri" w:cs="Calibri"/>
              </w:rPr>
            </w:pPr>
            <w:r w:rsidRPr="78082FAB">
              <w:rPr>
                <w:rFonts w:ascii="Calibri" w:eastAsia="Calibri" w:hAnsi="Calibri" w:cs="Calibri"/>
              </w:rPr>
              <w:t>Locatie:</w:t>
            </w:r>
          </w:p>
        </w:tc>
        <w:tc>
          <w:tcPr>
            <w:tcW w:w="6210" w:type="dxa"/>
            <w:tcMar>
              <w:left w:w="105" w:type="dxa"/>
              <w:right w:w="105" w:type="dxa"/>
            </w:tcMar>
          </w:tcPr>
          <w:p w14:paraId="12DEBEC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Bibliotheek Neude Utrecht – Huis van Actief Burgerschap</w:t>
            </w:r>
          </w:p>
        </w:tc>
      </w:tr>
      <w:tr w:rsidR="00D418A6" w14:paraId="0EAE538B"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2790" w:type="dxa"/>
            <w:tcMar>
              <w:left w:w="105" w:type="dxa"/>
              <w:right w:w="105" w:type="dxa"/>
            </w:tcMar>
          </w:tcPr>
          <w:p w14:paraId="632CE847" w14:textId="77777777" w:rsidR="00D418A6" w:rsidRDefault="00D418A6" w:rsidP="006B147A">
            <w:pPr>
              <w:jc w:val="right"/>
              <w:rPr>
                <w:rFonts w:ascii="Calibri" w:eastAsia="Calibri" w:hAnsi="Calibri" w:cs="Calibri"/>
              </w:rPr>
            </w:pPr>
            <w:r w:rsidRPr="78082FAB">
              <w:rPr>
                <w:rFonts w:ascii="Calibri" w:eastAsia="Calibri" w:hAnsi="Calibri" w:cs="Calibri"/>
              </w:rPr>
              <w:t>Datum:</w:t>
            </w:r>
          </w:p>
        </w:tc>
        <w:tc>
          <w:tcPr>
            <w:tcW w:w="6210" w:type="dxa"/>
            <w:tcMar>
              <w:left w:w="105" w:type="dxa"/>
              <w:right w:w="105" w:type="dxa"/>
            </w:tcMar>
          </w:tcPr>
          <w:p w14:paraId="4CD7D25F"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15 oktober 2025</w:t>
            </w:r>
          </w:p>
        </w:tc>
      </w:tr>
      <w:tr w:rsidR="00D418A6" w14:paraId="490FDAAF"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2790" w:type="dxa"/>
            <w:tcMar>
              <w:left w:w="105" w:type="dxa"/>
              <w:right w:w="105" w:type="dxa"/>
            </w:tcMar>
          </w:tcPr>
          <w:p w14:paraId="50C7A47B" w14:textId="77777777" w:rsidR="00D418A6" w:rsidRDefault="00D418A6" w:rsidP="006B147A">
            <w:pPr>
              <w:jc w:val="right"/>
              <w:rPr>
                <w:rFonts w:ascii="Calibri" w:eastAsia="Calibri" w:hAnsi="Calibri" w:cs="Calibri"/>
              </w:rPr>
            </w:pPr>
            <w:r w:rsidRPr="78082FAB">
              <w:rPr>
                <w:rFonts w:ascii="Calibri" w:eastAsia="Calibri" w:hAnsi="Calibri" w:cs="Calibri"/>
              </w:rPr>
              <w:t>Tijdstip inloop:</w:t>
            </w:r>
          </w:p>
        </w:tc>
        <w:tc>
          <w:tcPr>
            <w:tcW w:w="6210" w:type="dxa"/>
            <w:tcMar>
              <w:left w:w="105" w:type="dxa"/>
              <w:right w:w="105" w:type="dxa"/>
            </w:tcMar>
          </w:tcPr>
          <w:p w14:paraId="15FDEA3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19:00</w:t>
            </w:r>
          </w:p>
        </w:tc>
      </w:tr>
      <w:tr w:rsidR="00D418A6" w14:paraId="5909369F"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2790" w:type="dxa"/>
            <w:tcMar>
              <w:left w:w="105" w:type="dxa"/>
              <w:right w:w="105" w:type="dxa"/>
            </w:tcMar>
          </w:tcPr>
          <w:p w14:paraId="00455215" w14:textId="77777777" w:rsidR="00D418A6" w:rsidRDefault="00D418A6" w:rsidP="006B147A">
            <w:pPr>
              <w:jc w:val="right"/>
              <w:rPr>
                <w:rFonts w:ascii="Calibri" w:eastAsia="Calibri" w:hAnsi="Calibri" w:cs="Calibri"/>
              </w:rPr>
            </w:pPr>
            <w:r w:rsidRPr="78082FAB">
              <w:rPr>
                <w:rFonts w:ascii="Calibri" w:eastAsia="Calibri" w:hAnsi="Calibri" w:cs="Calibri"/>
              </w:rPr>
              <w:t>Start:</w:t>
            </w:r>
          </w:p>
        </w:tc>
        <w:tc>
          <w:tcPr>
            <w:tcW w:w="6210" w:type="dxa"/>
            <w:tcMar>
              <w:left w:w="105" w:type="dxa"/>
              <w:right w:w="105" w:type="dxa"/>
            </w:tcMar>
          </w:tcPr>
          <w:p w14:paraId="7E6A8F52"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19:30</w:t>
            </w:r>
          </w:p>
        </w:tc>
      </w:tr>
      <w:tr w:rsidR="00D418A6" w14:paraId="14D4A656"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2790" w:type="dxa"/>
            <w:tcMar>
              <w:left w:w="105" w:type="dxa"/>
              <w:right w:w="105" w:type="dxa"/>
            </w:tcMar>
          </w:tcPr>
          <w:p w14:paraId="51816753" w14:textId="77777777" w:rsidR="00D418A6" w:rsidRDefault="00D418A6" w:rsidP="006B147A">
            <w:pPr>
              <w:jc w:val="right"/>
              <w:rPr>
                <w:rFonts w:ascii="Calibri" w:eastAsia="Calibri" w:hAnsi="Calibri" w:cs="Calibri"/>
              </w:rPr>
            </w:pPr>
            <w:r w:rsidRPr="78082FAB">
              <w:rPr>
                <w:rFonts w:ascii="Calibri" w:eastAsia="Calibri" w:hAnsi="Calibri" w:cs="Calibri"/>
              </w:rPr>
              <w:t>Einde:</w:t>
            </w:r>
          </w:p>
        </w:tc>
        <w:tc>
          <w:tcPr>
            <w:tcW w:w="6210" w:type="dxa"/>
            <w:tcMar>
              <w:left w:w="105" w:type="dxa"/>
              <w:right w:w="105" w:type="dxa"/>
            </w:tcMar>
          </w:tcPr>
          <w:p w14:paraId="6C65B4C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21:00 (start borrel)</w:t>
            </w:r>
          </w:p>
        </w:tc>
      </w:tr>
    </w:tbl>
    <w:p w14:paraId="3CFDF0B5" w14:textId="77777777" w:rsidR="00D418A6" w:rsidRDefault="00D418A6" w:rsidP="00D418A6">
      <w:pPr>
        <w:rPr>
          <w:rFonts w:ascii="Calibri" w:eastAsia="Calibri" w:hAnsi="Calibri" w:cs="Calibri"/>
          <w:i/>
          <w:iCs/>
          <w:color w:val="000000" w:themeColor="text1"/>
          <w:u w:val="single"/>
        </w:rPr>
      </w:pPr>
    </w:p>
    <w:tbl>
      <w:tblPr>
        <w:tblStyle w:val="Rastertabel4-Accent1"/>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135"/>
        <w:gridCol w:w="4960"/>
      </w:tblGrid>
      <w:tr w:rsidR="00D418A6" w14:paraId="152C93B7" w14:textId="77777777" w:rsidTr="006B14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5" w:type="dxa"/>
            <w:tcBorders>
              <w:top w:val="single" w:sz="6" w:space="0" w:color="4472C4" w:themeColor="accent1"/>
              <w:left w:val="single" w:sz="6" w:space="0" w:color="4472C4" w:themeColor="accent1"/>
              <w:bottom w:val="single" w:sz="6" w:space="0" w:color="4472C4" w:themeColor="accent1"/>
            </w:tcBorders>
            <w:tcMar>
              <w:left w:w="105" w:type="dxa"/>
              <w:right w:w="105" w:type="dxa"/>
            </w:tcMar>
          </w:tcPr>
          <w:p w14:paraId="750823D2" w14:textId="77777777" w:rsidR="00D418A6" w:rsidRDefault="00D418A6" w:rsidP="006B147A">
            <w:pPr>
              <w:rPr>
                <w:rFonts w:ascii="Calibri" w:eastAsia="Calibri" w:hAnsi="Calibri" w:cs="Calibri"/>
              </w:rPr>
            </w:pPr>
            <w:r w:rsidRPr="78082FAB">
              <w:rPr>
                <w:rFonts w:ascii="Calibri" w:eastAsia="Calibri" w:hAnsi="Calibri" w:cs="Calibri"/>
                <w:color w:val="auto"/>
              </w:rPr>
              <w:t>Naam</w:t>
            </w:r>
          </w:p>
        </w:tc>
        <w:tc>
          <w:tcPr>
            <w:tcW w:w="4960" w:type="dxa"/>
            <w:tcBorders>
              <w:top w:val="single" w:sz="6" w:space="0" w:color="4472C4" w:themeColor="accent1"/>
              <w:bottom w:val="single" w:sz="6" w:space="0" w:color="4472C4" w:themeColor="accent1"/>
              <w:right w:val="single" w:sz="6" w:space="0" w:color="4472C4" w:themeColor="accent1"/>
            </w:tcBorders>
            <w:tcMar>
              <w:left w:w="105" w:type="dxa"/>
              <w:right w:w="105" w:type="dxa"/>
            </w:tcMar>
          </w:tcPr>
          <w:p w14:paraId="545327D9" w14:textId="77777777" w:rsidR="00D418A6" w:rsidRDefault="00D418A6" w:rsidP="006B147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8082FAB">
              <w:rPr>
                <w:rFonts w:ascii="Calibri" w:eastAsia="Calibri" w:hAnsi="Calibri" w:cs="Calibri"/>
                <w:color w:val="auto"/>
              </w:rPr>
              <w:t>Rol</w:t>
            </w:r>
          </w:p>
        </w:tc>
      </w:tr>
      <w:tr w:rsidR="00D418A6" w14:paraId="4E504721"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6A2B8BD3" w14:textId="77777777" w:rsidR="00D418A6" w:rsidRDefault="00D418A6" w:rsidP="006B147A">
            <w:pPr>
              <w:rPr>
                <w:rFonts w:ascii="Calibri" w:eastAsia="Calibri" w:hAnsi="Calibri" w:cs="Calibri"/>
              </w:rPr>
            </w:pPr>
            <w:r w:rsidRPr="78082FAB">
              <w:rPr>
                <w:rFonts w:ascii="Calibri" w:eastAsia="Calibri" w:hAnsi="Calibri" w:cs="Calibri"/>
              </w:rPr>
              <w:t>Jasper van Dijk</w:t>
            </w:r>
          </w:p>
        </w:tc>
        <w:tc>
          <w:tcPr>
            <w:tcW w:w="4960" w:type="dxa"/>
            <w:tcMar>
              <w:left w:w="105" w:type="dxa"/>
              <w:right w:w="105" w:type="dxa"/>
            </w:tcMar>
          </w:tcPr>
          <w:p w14:paraId="23A00E46"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Moderator</w:t>
            </w:r>
          </w:p>
        </w:tc>
      </w:tr>
      <w:tr w:rsidR="00D418A6" w14:paraId="7040CEBD"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78C5A390" w14:textId="77777777" w:rsidR="00D418A6" w:rsidRDefault="00D418A6" w:rsidP="006B147A">
            <w:pPr>
              <w:rPr>
                <w:rFonts w:ascii="Calibri" w:eastAsia="Calibri" w:hAnsi="Calibri" w:cs="Calibri"/>
              </w:rPr>
            </w:pPr>
            <w:r w:rsidRPr="78082FAB">
              <w:rPr>
                <w:rFonts w:ascii="Calibri" w:eastAsia="Calibri" w:hAnsi="Calibri" w:cs="Calibri"/>
              </w:rPr>
              <w:t>Yim Goemans</w:t>
            </w:r>
          </w:p>
        </w:tc>
        <w:tc>
          <w:tcPr>
            <w:tcW w:w="4960" w:type="dxa"/>
            <w:tcMar>
              <w:left w:w="105" w:type="dxa"/>
              <w:right w:w="105" w:type="dxa"/>
            </w:tcMar>
          </w:tcPr>
          <w:p w14:paraId="5120BEB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Redacteur/ journalist aan tafel</w:t>
            </w:r>
          </w:p>
        </w:tc>
      </w:tr>
      <w:tr w:rsidR="00D418A6" w14:paraId="3312751C"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01481037" w14:textId="77777777" w:rsidR="00D418A6" w:rsidRDefault="00D418A6" w:rsidP="006B147A">
            <w:pPr>
              <w:rPr>
                <w:rFonts w:ascii="Calibri" w:eastAsia="Calibri" w:hAnsi="Calibri" w:cs="Calibri"/>
              </w:rPr>
            </w:pPr>
            <w:r w:rsidRPr="78082FAB">
              <w:rPr>
                <w:rFonts w:ascii="Calibri" w:eastAsia="Calibri" w:hAnsi="Calibri" w:cs="Calibri"/>
              </w:rPr>
              <w:t xml:space="preserve">Emma </w:t>
            </w:r>
            <w:proofErr w:type="spellStart"/>
            <w:r w:rsidRPr="78082FAB">
              <w:rPr>
                <w:rFonts w:ascii="Calibri" w:eastAsia="Calibri" w:hAnsi="Calibri" w:cs="Calibri"/>
              </w:rPr>
              <w:t>Matthee</w:t>
            </w:r>
            <w:proofErr w:type="spellEnd"/>
            <w:r w:rsidRPr="78082FAB">
              <w:rPr>
                <w:rFonts w:ascii="Calibri" w:eastAsia="Calibri" w:hAnsi="Calibri" w:cs="Calibri"/>
              </w:rPr>
              <w:t xml:space="preserve"> </w:t>
            </w:r>
          </w:p>
        </w:tc>
        <w:tc>
          <w:tcPr>
            <w:tcW w:w="4960" w:type="dxa"/>
            <w:tcMar>
              <w:left w:w="105" w:type="dxa"/>
              <w:right w:w="105" w:type="dxa"/>
            </w:tcMar>
          </w:tcPr>
          <w:p w14:paraId="44A2C2A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Redacteur/ journalist aan tafel</w:t>
            </w:r>
          </w:p>
        </w:tc>
      </w:tr>
      <w:tr w:rsidR="00D418A6" w14:paraId="584D1164"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66237C73" w14:textId="77777777" w:rsidR="00D418A6" w:rsidRDefault="00D418A6" w:rsidP="006B147A">
            <w:pPr>
              <w:rPr>
                <w:rFonts w:ascii="Calibri" w:eastAsia="Calibri" w:hAnsi="Calibri" w:cs="Calibri"/>
              </w:rPr>
            </w:pPr>
            <w:r w:rsidRPr="78082FAB">
              <w:rPr>
                <w:rFonts w:ascii="Calibri" w:eastAsia="Calibri" w:hAnsi="Calibri" w:cs="Calibri"/>
              </w:rPr>
              <w:t>Lauren Kooyman</w:t>
            </w:r>
          </w:p>
        </w:tc>
        <w:tc>
          <w:tcPr>
            <w:tcW w:w="4960" w:type="dxa"/>
            <w:tcMar>
              <w:left w:w="105" w:type="dxa"/>
              <w:right w:w="105" w:type="dxa"/>
            </w:tcMar>
          </w:tcPr>
          <w:p w14:paraId="7A6A3A57"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Redacteur/ journalist aan tafel</w:t>
            </w:r>
          </w:p>
        </w:tc>
      </w:tr>
      <w:tr w:rsidR="00D418A6" w14:paraId="2295F276"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1FA117DA" w14:textId="77777777" w:rsidR="00D418A6" w:rsidRDefault="00D418A6" w:rsidP="006B147A">
            <w:pPr>
              <w:rPr>
                <w:rFonts w:ascii="Calibri" w:eastAsia="Calibri" w:hAnsi="Calibri" w:cs="Calibri"/>
              </w:rPr>
            </w:pPr>
            <w:r w:rsidRPr="78082FAB">
              <w:rPr>
                <w:rFonts w:ascii="Calibri" w:eastAsia="Calibri" w:hAnsi="Calibri" w:cs="Calibri"/>
              </w:rPr>
              <w:t>Jet Zijp</w:t>
            </w:r>
          </w:p>
        </w:tc>
        <w:tc>
          <w:tcPr>
            <w:tcW w:w="4960" w:type="dxa"/>
            <w:tcMar>
              <w:left w:w="105" w:type="dxa"/>
              <w:right w:w="105" w:type="dxa"/>
            </w:tcMar>
          </w:tcPr>
          <w:p w14:paraId="021CB69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Redacteur/ journalist aan tafel</w:t>
            </w:r>
          </w:p>
        </w:tc>
      </w:tr>
      <w:tr w:rsidR="00D418A6" w14:paraId="07AC1271"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6D835B67" w14:textId="77777777" w:rsidR="00D418A6" w:rsidRDefault="00D418A6" w:rsidP="006B147A">
            <w:pPr>
              <w:rPr>
                <w:rFonts w:ascii="Calibri" w:eastAsia="Calibri" w:hAnsi="Calibri" w:cs="Calibri"/>
              </w:rPr>
            </w:pPr>
            <w:r w:rsidRPr="78082FAB">
              <w:rPr>
                <w:rFonts w:ascii="Calibri" w:eastAsia="Calibri" w:hAnsi="Calibri" w:cs="Calibri"/>
              </w:rPr>
              <w:t>Julia Willé</w:t>
            </w:r>
          </w:p>
        </w:tc>
        <w:tc>
          <w:tcPr>
            <w:tcW w:w="4960" w:type="dxa"/>
            <w:tcMar>
              <w:left w:w="105" w:type="dxa"/>
              <w:right w:w="105" w:type="dxa"/>
            </w:tcMar>
          </w:tcPr>
          <w:p w14:paraId="63567AA6"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Redacteur/ maker sfeerreportage</w:t>
            </w:r>
          </w:p>
        </w:tc>
      </w:tr>
      <w:tr w:rsidR="00D418A6" w14:paraId="398FB16E"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6F4C2E3F" w14:textId="77777777" w:rsidR="00D418A6" w:rsidRDefault="00D418A6" w:rsidP="006B147A">
            <w:pPr>
              <w:rPr>
                <w:rFonts w:ascii="Calibri" w:eastAsia="Calibri" w:hAnsi="Calibri" w:cs="Calibri"/>
              </w:rPr>
            </w:pPr>
            <w:r w:rsidRPr="78082FAB">
              <w:rPr>
                <w:rFonts w:ascii="Calibri" w:eastAsia="Calibri" w:hAnsi="Calibri" w:cs="Calibri"/>
              </w:rPr>
              <w:t>Jessie Meeus</w:t>
            </w:r>
          </w:p>
        </w:tc>
        <w:tc>
          <w:tcPr>
            <w:tcW w:w="4960" w:type="dxa"/>
            <w:tcMar>
              <w:left w:w="105" w:type="dxa"/>
              <w:right w:w="105" w:type="dxa"/>
            </w:tcMar>
          </w:tcPr>
          <w:p w14:paraId="589725B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Redacteur/ maker sfeerreportage</w:t>
            </w:r>
          </w:p>
        </w:tc>
      </w:tr>
      <w:tr w:rsidR="00D418A6" w14:paraId="66D2A509"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5896A6C5" w14:textId="77777777" w:rsidR="00D418A6" w:rsidRDefault="00D418A6" w:rsidP="006B147A">
            <w:pPr>
              <w:rPr>
                <w:rFonts w:ascii="Calibri" w:eastAsia="Calibri" w:hAnsi="Calibri" w:cs="Calibri"/>
              </w:rPr>
            </w:pPr>
            <w:r w:rsidRPr="78082FAB">
              <w:rPr>
                <w:rFonts w:ascii="Calibri" w:eastAsia="Calibri" w:hAnsi="Calibri" w:cs="Calibri"/>
              </w:rPr>
              <w:t>Elma Blom</w:t>
            </w:r>
          </w:p>
        </w:tc>
        <w:tc>
          <w:tcPr>
            <w:tcW w:w="4960" w:type="dxa"/>
            <w:tcMar>
              <w:left w:w="105" w:type="dxa"/>
              <w:right w:w="105" w:type="dxa"/>
            </w:tcMar>
          </w:tcPr>
          <w:p w14:paraId="2688BD4B"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082FAB">
              <w:rPr>
                <w:rFonts w:ascii="Calibri" w:eastAsia="Calibri" w:hAnsi="Calibri" w:cs="Calibri"/>
              </w:rPr>
              <w:t>Expert - Hoogleraar Taalontwikkeling en Meertaligheid in Gezin en Onderwijs Universiteit Utrecht</w:t>
            </w:r>
          </w:p>
        </w:tc>
      </w:tr>
      <w:tr w:rsidR="00D418A6" w14:paraId="31E112D5"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3A122C5A" w14:textId="77777777" w:rsidR="00D418A6" w:rsidRDefault="00D418A6" w:rsidP="006B147A">
            <w:pPr>
              <w:rPr>
                <w:rFonts w:ascii="Calibri" w:eastAsia="Calibri" w:hAnsi="Calibri" w:cs="Calibri"/>
              </w:rPr>
            </w:pPr>
            <w:r w:rsidRPr="78082FAB">
              <w:rPr>
                <w:rFonts w:ascii="Calibri" w:eastAsia="Calibri" w:hAnsi="Calibri" w:cs="Calibri"/>
              </w:rPr>
              <w:t>Maartje Vermeulen</w:t>
            </w:r>
          </w:p>
        </w:tc>
        <w:tc>
          <w:tcPr>
            <w:tcW w:w="4960" w:type="dxa"/>
            <w:tcMar>
              <w:left w:w="105" w:type="dxa"/>
              <w:right w:w="105" w:type="dxa"/>
            </w:tcMar>
          </w:tcPr>
          <w:p w14:paraId="663C499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50E7F04">
              <w:rPr>
                <w:rFonts w:ascii="Calibri" w:eastAsia="Calibri" w:hAnsi="Calibri" w:cs="Calibri"/>
              </w:rPr>
              <w:t>Expert - Raadslid voor GroenLinks binnen gemeenteraad Utrecht, lid commissie Onderwijs binnen de raad</w:t>
            </w:r>
          </w:p>
        </w:tc>
      </w:tr>
      <w:tr w:rsidR="00D418A6" w14:paraId="35A4B2A3"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229C4674" w14:textId="77777777" w:rsidR="00D418A6" w:rsidRDefault="00D418A6" w:rsidP="006B147A">
            <w:pPr>
              <w:rPr>
                <w:rFonts w:ascii="Calibri" w:eastAsia="Calibri" w:hAnsi="Calibri" w:cs="Calibri"/>
              </w:rPr>
            </w:pPr>
            <w:r w:rsidRPr="78082FAB">
              <w:rPr>
                <w:rFonts w:ascii="Calibri" w:eastAsia="Calibri" w:hAnsi="Calibri" w:cs="Calibri"/>
              </w:rPr>
              <w:t xml:space="preserve">Frederike </w:t>
            </w:r>
            <w:proofErr w:type="spellStart"/>
            <w:r w:rsidRPr="78082FAB">
              <w:rPr>
                <w:rFonts w:ascii="Calibri" w:eastAsia="Calibri" w:hAnsi="Calibri" w:cs="Calibri"/>
              </w:rPr>
              <w:t>Groothoff</w:t>
            </w:r>
            <w:proofErr w:type="spellEnd"/>
          </w:p>
        </w:tc>
        <w:tc>
          <w:tcPr>
            <w:tcW w:w="4960" w:type="dxa"/>
            <w:tcMar>
              <w:left w:w="105" w:type="dxa"/>
              <w:right w:w="105" w:type="dxa"/>
            </w:tcMar>
          </w:tcPr>
          <w:p w14:paraId="60479825"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082FAB">
              <w:rPr>
                <w:rFonts w:ascii="Calibri" w:eastAsia="Calibri" w:hAnsi="Calibri" w:cs="Calibri"/>
              </w:rPr>
              <w:t>Expert – onderzoeker in meertaligheid. Heeft bedrijf om meertaligheid op de kaart te zetten en kennis en vaardigheden te delen</w:t>
            </w:r>
          </w:p>
        </w:tc>
      </w:tr>
      <w:tr w:rsidR="00D418A6" w14:paraId="2B91D7CC"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4135" w:type="dxa"/>
            <w:tcMar>
              <w:left w:w="105" w:type="dxa"/>
              <w:right w:w="105" w:type="dxa"/>
            </w:tcMar>
          </w:tcPr>
          <w:p w14:paraId="0A65DFF9" w14:textId="77777777" w:rsidR="00D418A6" w:rsidRDefault="00D418A6" w:rsidP="006B147A">
            <w:pPr>
              <w:rPr>
                <w:rFonts w:ascii="Calibri" w:eastAsia="Calibri" w:hAnsi="Calibri" w:cs="Calibri"/>
              </w:rPr>
            </w:pPr>
            <w:r w:rsidRPr="78082FAB">
              <w:rPr>
                <w:rFonts w:ascii="Calibri" w:eastAsia="Calibri" w:hAnsi="Calibri" w:cs="Calibri"/>
              </w:rPr>
              <w:t>Rianne Roodbeen</w:t>
            </w:r>
          </w:p>
        </w:tc>
        <w:tc>
          <w:tcPr>
            <w:tcW w:w="4960" w:type="dxa"/>
            <w:tcMar>
              <w:left w:w="105" w:type="dxa"/>
              <w:right w:w="105" w:type="dxa"/>
            </w:tcMar>
          </w:tcPr>
          <w:p w14:paraId="014E1540"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082FAB">
              <w:rPr>
                <w:rFonts w:ascii="Calibri" w:eastAsia="Calibri" w:hAnsi="Calibri" w:cs="Calibri"/>
              </w:rPr>
              <w:t>Expert - Leesspecialist en leerkracht op de Taalschool Utrecht</w:t>
            </w:r>
          </w:p>
        </w:tc>
      </w:tr>
    </w:tbl>
    <w:p w14:paraId="151072A6" w14:textId="77777777" w:rsidR="00D418A6" w:rsidRDefault="00D418A6" w:rsidP="00D418A6">
      <w:pPr>
        <w:rPr>
          <w:rFonts w:ascii="Calibri" w:eastAsia="Calibri" w:hAnsi="Calibri" w:cs="Calibri"/>
          <w:color w:val="000000" w:themeColor="text1"/>
        </w:rPr>
      </w:pPr>
    </w:p>
    <w:tbl>
      <w:tblPr>
        <w:tblStyle w:val="Rastertabel1licht-Accent4"/>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40"/>
        <w:gridCol w:w="975"/>
        <w:gridCol w:w="2880"/>
        <w:gridCol w:w="3540"/>
      </w:tblGrid>
      <w:tr w:rsidR="00D418A6" w14:paraId="421F1767" w14:textId="77777777" w:rsidTr="006B14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8EAADB" w:themeFill="accent1" w:themeFillTint="99"/>
            <w:tcMar>
              <w:left w:w="105" w:type="dxa"/>
              <w:right w:w="105" w:type="dxa"/>
            </w:tcMar>
          </w:tcPr>
          <w:p w14:paraId="330AF880" w14:textId="77777777" w:rsidR="00D418A6" w:rsidRDefault="00D418A6" w:rsidP="006B147A">
            <w:pPr>
              <w:rPr>
                <w:rFonts w:ascii="Calibri" w:eastAsia="Calibri" w:hAnsi="Calibri" w:cs="Calibri"/>
              </w:rPr>
            </w:pPr>
            <w:r w:rsidRPr="78082FAB">
              <w:rPr>
                <w:rFonts w:ascii="Calibri" w:eastAsia="Calibri" w:hAnsi="Calibri" w:cs="Calibri"/>
              </w:rPr>
              <w:t>Tijd:</w:t>
            </w:r>
          </w:p>
        </w:tc>
        <w:tc>
          <w:tcPr>
            <w:tcW w:w="975" w:type="dxa"/>
            <w:shd w:val="clear" w:color="auto" w:fill="8EAADB" w:themeFill="accent1" w:themeFillTint="99"/>
            <w:tcMar>
              <w:left w:w="105" w:type="dxa"/>
              <w:right w:w="105" w:type="dxa"/>
            </w:tcMar>
          </w:tcPr>
          <w:p w14:paraId="46EC0C72" w14:textId="77777777" w:rsidR="00D418A6" w:rsidRDefault="00D418A6" w:rsidP="006B147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8082FAB">
              <w:rPr>
                <w:rFonts w:ascii="Calibri" w:eastAsia="Calibri" w:hAnsi="Calibri" w:cs="Calibri"/>
              </w:rPr>
              <w:t>Duur</w:t>
            </w:r>
          </w:p>
        </w:tc>
        <w:tc>
          <w:tcPr>
            <w:tcW w:w="2880" w:type="dxa"/>
            <w:shd w:val="clear" w:color="auto" w:fill="8EAADB" w:themeFill="accent1" w:themeFillTint="99"/>
            <w:tcMar>
              <w:left w:w="105" w:type="dxa"/>
              <w:right w:w="105" w:type="dxa"/>
            </w:tcMar>
          </w:tcPr>
          <w:p w14:paraId="68A64D9C" w14:textId="77777777" w:rsidR="00D418A6" w:rsidRDefault="00D418A6" w:rsidP="006B147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8082FAB">
              <w:rPr>
                <w:rFonts w:ascii="Calibri" w:eastAsia="Calibri" w:hAnsi="Calibri" w:cs="Calibri"/>
              </w:rPr>
              <w:t>Gebeurtenis:</w:t>
            </w:r>
          </w:p>
        </w:tc>
        <w:tc>
          <w:tcPr>
            <w:tcW w:w="3540" w:type="dxa"/>
            <w:shd w:val="clear" w:color="auto" w:fill="8EAADB" w:themeFill="accent1" w:themeFillTint="99"/>
            <w:tcMar>
              <w:left w:w="105" w:type="dxa"/>
              <w:right w:w="105" w:type="dxa"/>
            </w:tcMar>
          </w:tcPr>
          <w:p w14:paraId="4EFC5A40" w14:textId="77777777" w:rsidR="00D418A6" w:rsidRDefault="00D418A6" w:rsidP="006B147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8082FAB">
              <w:rPr>
                <w:rFonts w:ascii="Calibri" w:eastAsia="Calibri" w:hAnsi="Calibri" w:cs="Calibri"/>
              </w:rPr>
              <w:t>Betrokkenen:</w:t>
            </w:r>
          </w:p>
        </w:tc>
      </w:tr>
      <w:tr w:rsidR="00D418A6" w14:paraId="7BB0ED44"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3DD18F34" w14:textId="77777777" w:rsidR="00D418A6" w:rsidRDefault="00D418A6" w:rsidP="006B147A">
            <w:pPr>
              <w:rPr>
                <w:rFonts w:ascii="Calibri" w:eastAsia="Calibri" w:hAnsi="Calibri" w:cs="Calibri"/>
              </w:rPr>
            </w:pPr>
            <w:r w:rsidRPr="78082FAB">
              <w:rPr>
                <w:rFonts w:ascii="Calibri" w:eastAsia="Calibri" w:hAnsi="Calibri" w:cs="Calibri"/>
              </w:rPr>
              <w:t>19:00-19:25</w:t>
            </w:r>
          </w:p>
        </w:tc>
        <w:tc>
          <w:tcPr>
            <w:tcW w:w="975" w:type="dxa"/>
            <w:tcMar>
              <w:left w:w="105" w:type="dxa"/>
              <w:right w:w="105" w:type="dxa"/>
            </w:tcMar>
          </w:tcPr>
          <w:p w14:paraId="2B6F8DF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25min</w:t>
            </w:r>
          </w:p>
        </w:tc>
        <w:tc>
          <w:tcPr>
            <w:tcW w:w="2880" w:type="dxa"/>
            <w:tcMar>
              <w:left w:w="105" w:type="dxa"/>
              <w:right w:w="105" w:type="dxa"/>
            </w:tcMar>
          </w:tcPr>
          <w:p w14:paraId="71A7036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Gasten ontvangen, naamplaatjes geven, interviews voor sfeerreportage</w:t>
            </w:r>
          </w:p>
        </w:tc>
        <w:tc>
          <w:tcPr>
            <w:tcW w:w="3540" w:type="dxa"/>
            <w:tcMar>
              <w:left w:w="105" w:type="dxa"/>
              <w:right w:w="105" w:type="dxa"/>
            </w:tcMar>
          </w:tcPr>
          <w:p w14:paraId="2F3AF7E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Yim, Lauren, Emma &amp; Jet ontvangen de gasten</w:t>
            </w:r>
          </w:p>
          <w:p w14:paraId="04458FF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Julia &amp; Jessie maken beeldmateriaal voor de sfeerreportage – al een aantal interviews houden met experts – aanwezigen! </w:t>
            </w:r>
          </w:p>
        </w:tc>
      </w:tr>
      <w:tr w:rsidR="00D418A6" w14:paraId="48145907"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4D8B312E" w14:textId="77777777" w:rsidR="00D418A6" w:rsidRDefault="00D418A6" w:rsidP="006B147A">
            <w:pPr>
              <w:rPr>
                <w:rFonts w:ascii="Calibri" w:eastAsia="Calibri" w:hAnsi="Calibri" w:cs="Calibri"/>
              </w:rPr>
            </w:pPr>
            <w:r w:rsidRPr="78082FAB">
              <w:rPr>
                <w:rFonts w:ascii="Calibri" w:eastAsia="Calibri" w:hAnsi="Calibri" w:cs="Calibri"/>
              </w:rPr>
              <w:t>19:25 – 19:30</w:t>
            </w:r>
          </w:p>
        </w:tc>
        <w:tc>
          <w:tcPr>
            <w:tcW w:w="975" w:type="dxa"/>
            <w:tcMar>
              <w:left w:w="105" w:type="dxa"/>
              <w:right w:w="105" w:type="dxa"/>
            </w:tcMar>
          </w:tcPr>
          <w:p w14:paraId="6FEA85B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5 min</w:t>
            </w:r>
          </w:p>
        </w:tc>
        <w:tc>
          <w:tcPr>
            <w:tcW w:w="2880" w:type="dxa"/>
            <w:tcMar>
              <w:left w:w="105" w:type="dxa"/>
              <w:right w:w="105" w:type="dxa"/>
            </w:tcMar>
          </w:tcPr>
          <w:p w14:paraId="13183BF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Breng gasten naar de juiste plek</w:t>
            </w:r>
          </w:p>
        </w:tc>
        <w:tc>
          <w:tcPr>
            <w:tcW w:w="3540" w:type="dxa"/>
            <w:tcMar>
              <w:left w:w="105" w:type="dxa"/>
              <w:right w:w="105" w:type="dxa"/>
            </w:tcMar>
          </w:tcPr>
          <w:p w14:paraId="23C1F41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Yim, Lauren, Emma &amp; Jet begeleiden de gasten naar de juiste tafels, geven iedereen de juiste naamplaatjes</w:t>
            </w:r>
          </w:p>
          <w:p w14:paraId="62BEAD8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tc>
      </w:tr>
      <w:tr w:rsidR="00D418A6" w14:paraId="568B5EFB"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4FA84FD6" w14:textId="77777777" w:rsidR="00D418A6" w:rsidRDefault="00D418A6" w:rsidP="006B147A">
            <w:pPr>
              <w:rPr>
                <w:rFonts w:ascii="Calibri" w:eastAsia="Calibri" w:hAnsi="Calibri" w:cs="Calibri"/>
              </w:rPr>
            </w:pPr>
            <w:r w:rsidRPr="78082FAB">
              <w:rPr>
                <w:rFonts w:ascii="Calibri" w:eastAsia="Calibri" w:hAnsi="Calibri" w:cs="Calibri"/>
              </w:rPr>
              <w:t>19:30 – 19:34</w:t>
            </w:r>
          </w:p>
        </w:tc>
        <w:tc>
          <w:tcPr>
            <w:tcW w:w="975" w:type="dxa"/>
            <w:tcMar>
              <w:left w:w="105" w:type="dxa"/>
              <w:right w:w="105" w:type="dxa"/>
            </w:tcMar>
          </w:tcPr>
          <w:p w14:paraId="070BACF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4 min</w:t>
            </w:r>
          </w:p>
        </w:tc>
        <w:tc>
          <w:tcPr>
            <w:tcW w:w="2880" w:type="dxa"/>
            <w:tcMar>
              <w:left w:w="105" w:type="dxa"/>
              <w:right w:w="105" w:type="dxa"/>
            </w:tcMar>
          </w:tcPr>
          <w:p w14:paraId="65F772F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Iedereen welkom heten, openingspraatje – welke talen zijn er in de zaal?</w:t>
            </w:r>
          </w:p>
        </w:tc>
        <w:tc>
          <w:tcPr>
            <w:tcW w:w="3540" w:type="dxa"/>
            <w:tcMar>
              <w:left w:w="105" w:type="dxa"/>
              <w:right w:w="105" w:type="dxa"/>
            </w:tcMar>
          </w:tcPr>
          <w:p w14:paraId="61027BD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Jasper van Dijk heet iedereen welkom, houdt openingspraatje.</w:t>
            </w:r>
          </w:p>
          <w:p w14:paraId="3756E37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lastRenderedPageBreak/>
              <w:t>Yim, Lauren, Emma &amp; Jet zitten aan de juiste tafels met de juiste mensen</w:t>
            </w:r>
          </w:p>
          <w:p w14:paraId="1B60403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tc>
      </w:tr>
      <w:tr w:rsidR="00D418A6" w14:paraId="127F3A36"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3BC7B274" w14:textId="77777777" w:rsidR="00D418A6" w:rsidRDefault="00D418A6" w:rsidP="006B147A">
            <w:pPr>
              <w:rPr>
                <w:rFonts w:ascii="Calibri" w:eastAsia="Calibri" w:hAnsi="Calibri" w:cs="Calibri"/>
              </w:rPr>
            </w:pPr>
            <w:r w:rsidRPr="78082FAB">
              <w:rPr>
                <w:rFonts w:ascii="Calibri" w:eastAsia="Calibri" w:hAnsi="Calibri" w:cs="Calibri"/>
              </w:rPr>
              <w:lastRenderedPageBreak/>
              <w:t>19:34 – 19:39</w:t>
            </w:r>
          </w:p>
        </w:tc>
        <w:tc>
          <w:tcPr>
            <w:tcW w:w="975" w:type="dxa"/>
            <w:tcMar>
              <w:left w:w="105" w:type="dxa"/>
              <w:right w:w="105" w:type="dxa"/>
            </w:tcMar>
          </w:tcPr>
          <w:p w14:paraId="7715DBD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5 min</w:t>
            </w:r>
          </w:p>
        </w:tc>
        <w:tc>
          <w:tcPr>
            <w:tcW w:w="2880" w:type="dxa"/>
            <w:tcMar>
              <w:left w:w="105" w:type="dxa"/>
              <w:right w:w="105" w:type="dxa"/>
            </w:tcMar>
          </w:tcPr>
          <w:p w14:paraId="1CA0915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sidRPr="78082FAB">
              <w:rPr>
                <w:rFonts w:ascii="Calibri" w:eastAsia="Calibri" w:hAnsi="Calibri" w:cs="Calibri"/>
                <w:b/>
                <w:bCs/>
                <w:i/>
                <w:iCs/>
              </w:rPr>
              <w:t>Explainer</w:t>
            </w:r>
            <w:proofErr w:type="spellEnd"/>
            <w:r w:rsidRPr="78082FAB">
              <w:rPr>
                <w:rFonts w:ascii="Calibri" w:eastAsia="Calibri" w:hAnsi="Calibri" w:cs="Calibri"/>
                <w:b/>
                <w:bCs/>
                <w:i/>
                <w:iCs/>
              </w:rPr>
              <w:t xml:space="preserve"> video</w:t>
            </w:r>
            <w:r w:rsidRPr="78082FAB">
              <w:rPr>
                <w:rFonts w:ascii="Calibri" w:eastAsia="Calibri" w:hAnsi="Calibri" w:cs="Calibri"/>
              </w:rPr>
              <w:t xml:space="preserve"> wordt getoond met uitleg onderwerp</w:t>
            </w:r>
          </w:p>
        </w:tc>
        <w:tc>
          <w:tcPr>
            <w:tcW w:w="3540" w:type="dxa"/>
            <w:tcMar>
              <w:left w:w="105" w:type="dxa"/>
              <w:right w:w="105" w:type="dxa"/>
            </w:tcMar>
          </w:tcPr>
          <w:p w14:paraId="56F396C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Jessie start video</w:t>
            </w:r>
          </w:p>
          <w:p w14:paraId="59EC6600"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EW: Hallo!</w:t>
            </w:r>
          </w:p>
          <w:p w14:paraId="5D11E4B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LW: makkelijker de stof leren kunnen beheersen.</w:t>
            </w:r>
          </w:p>
        </w:tc>
      </w:tr>
      <w:tr w:rsidR="00D418A6" w14:paraId="356F2701"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35E8F047" w14:textId="77777777" w:rsidR="00D418A6" w:rsidRDefault="00D418A6" w:rsidP="006B147A">
            <w:pPr>
              <w:rPr>
                <w:rFonts w:ascii="Calibri" w:eastAsia="Calibri" w:hAnsi="Calibri" w:cs="Calibri"/>
              </w:rPr>
            </w:pPr>
            <w:r w:rsidRPr="78082FAB">
              <w:rPr>
                <w:rFonts w:ascii="Calibri" w:eastAsia="Calibri" w:hAnsi="Calibri" w:cs="Calibri"/>
              </w:rPr>
              <w:t>19:39 – 19:41</w:t>
            </w:r>
          </w:p>
        </w:tc>
        <w:tc>
          <w:tcPr>
            <w:tcW w:w="975" w:type="dxa"/>
            <w:tcMar>
              <w:left w:w="105" w:type="dxa"/>
              <w:right w:w="105" w:type="dxa"/>
            </w:tcMar>
          </w:tcPr>
          <w:p w14:paraId="4456924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2 min</w:t>
            </w:r>
          </w:p>
        </w:tc>
        <w:tc>
          <w:tcPr>
            <w:tcW w:w="2880" w:type="dxa"/>
            <w:tcMar>
              <w:left w:w="105" w:type="dxa"/>
              <w:right w:w="105" w:type="dxa"/>
            </w:tcMar>
          </w:tcPr>
          <w:p w14:paraId="4836C0B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Experts worden voorgesteld en ook een aantal experts aan de tafel worden benoemd zodat de zaal ook wordt betrokken</w:t>
            </w:r>
          </w:p>
        </w:tc>
        <w:tc>
          <w:tcPr>
            <w:tcW w:w="3540" w:type="dxa"/>
            <w:tcMar>
              <w:left w:w="105" w:type="dxa"/>
              <w:right w:w="105" w:type="dxa"/>
            </w:tcMar>
          </w:tcPr>
          <w:p w14:paraId="778C80F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Jasper van Dijk stelt experts voor</w:t>
            </w:r>
          </w:p>
          <w:p w14:paraId="643CD5C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p w14:paraId="0CE12C5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D418A6" w14:paraId="7C1CB7EC"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04380E95" w14:textId="77777777" w:rsidR="00D418A6" w:rsidRDefault="00D418A6" w:rsidP="006B147A">
            <w:pPr>
              <w:rPr>
                <w:rFonts w:ascii="Calibri" w:eastAsia="Calibri" w:hAnsi="Calibri" w:cs="Calibri"/>
              </w:rPr>
            </w:pPr>
            <w:r w:rsidRPr="78082FAB">
              <w:rPr>
                <w:rFonts w:ascii="Calibri" w:eastAsia="Calibri" w:hAnsi="Calibri" w:cs="Calibri"/>
              </w:rPr>
              <w:t>19:41 – 19:44</w:t>
            </w:r>
          </w:p>
        </w:tc>
        <w:tc>
          <w:tcPr>
            <w:tcW w:w="975" w:type="dxa"/>
            <w:tcMar>
              <w:left w:w="105" w:type="dxa"/>
              <w:right w:w="105" w:type="dxa"/>
            </w:tcMar>
          </w:tcPr>
          <w:p w14:paraId="75942CF6"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3 min</w:t>
            </w:r>
          </w:p>
        </w:tc>
        <w:tc>
          <w:tcPr>
            <w:tcW w:w="2880" w:type="dxa"/>
            <w:tcMar>
              <w:left w:w="105" w:type="dxa"/>
              <w:right w:w="105" w:type="dxa"/>
            </w:tcMar>
          </w:tcPr>
          <w:p w14:paraId="508DDA7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Introductie/ praatje met </w:t>
            </w:r>
            <w:r w:rsidRPr="78082FAB">
              <w:rPr>
                <w:rFonts w:ascii="Calibri" w:eastAsia="Calibri" w:hAnsi="Calibri" w:cs="Calibri"/>
                <w:u w:val="single"/>
              </w:rPr>
              <w:t>Elma Blom</w:t>
            </w:r>
          </w:p>
        </w:tc>
        <w:tc>
          <w:tcPr>
            <w:tcW w:w="3540" w:type="dxa"/>
            <w:tcMar>
              <w:left w:w="105" w:type="dxa"/>
              <w:right w:w="105" w:type="dxa"/>
            </w:tcMar>
          </w:tcPr>
          <w:p w14:paraId="6D03063B"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Expert Elma Blom introduceert zichzelf onder leiding van Jasper van Dijk en praten met elkaar over het onderwerp (onder leiding van moderator) </w:t>
            </w:r>
          </w:p>
          <w:p w14:paraId="2813011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tc>
      </w:tr>
      <w:tr w:rsidR="00D418A6" w14:paraId="12B83BB8"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74C8D543" w14:textId="77777777" w:rsidR="00D418A6" w:rsidRDefault="00D418A6" w:rsidP="006B147A">
            <w:pPr>
              <w:rPr>
                <w:rFonts w:ascii="Calibri" w:eastAsia="Calibri" w:hAnsi="Calibri" w:cs="Calibri"/>
              </w:rPr>
            </w:pPr>
            <w:r w:rsidRPr="78082FAB">
              <w:rPr>
                <w:rFonts w:ascii="Calibri" w:eastAsia="Calibri" w:hAnsi="Calibri" w:cs="Calibri"/>
              </w:rPr>
              <w:t>19:44 – 19:47</w:t>
            </w:r>
          </w:p>
        </w:tc>
        <w:tc>
          <w:tcPr>
            <w:tcW w:w="975" w:type="dxa"/>
            <w:tcMar>
              <w:left w:w="105" w:type="dxa"/>
              <w:right w:w="105" w:type="dxa"/>
            </w:tcMar>
          </w:tcPr>
          <w:p w14:paraId="57AA675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3 min</w:t>
            </w:r>
          </w:p>
        </w:tc>
        <w:tc>
          <w:tcPr>
            <w:tcW w:w="2880" w:type="dxa"/>
            <w:tcMar>
              <w:left w:w="105" w:type="dxa"/>
              <w:right w:w="105" w:type="dxa"/>
            </w:tcMar>
          </w:tcPr>
          <w:p w14:paraId="3F4B8C7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Introductie/ praatje met </w:t>
            </w:r>
            <w:r w:rsidRPr="78082FAB">
              <w:rPr>
                <w:rFonts w:ascii="Calibri" w:eastAsia="Calibri" w:hAnsi="Calibri" w:cs="Calibri"/>
                <w:u w:val="single"/>
              </w:rPr>
              <w:t>Maartje Vermeulen</w:t>
            </w:r>
          </w:p>
        </w:tc>
        <w:tc>
          <w:tcPr>
            <w:tcW w:w="3540" w:type="dxa"/>
            <w:tcMar>
              <w:left w:w="105" w:type="dxa"/>
              <w:right w:w="105" w:type="dxa"/>
            </w:tcMar>
          </w:tcPr>
          <w:p w14:paraId="5059520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Expert Maartje Vermeulen introduceert zichzelf onder leiding van Jasper van Dijk en praten met elkaar over het onderwerp (onder leiding van moderator) </w:t>
            </w:r>
          </w:p>
          <w:p w14:paraId="0DABCBDB"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Julia &amp; Jessie maken beeldmateriaal </w:t>
            </w:r>
          </w:p>
        </w:tc>
      </w:tr>
      <w:tr w:rsidR="00D418A6" w14:paraId="5DC6ABFA"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40D7CD4C" w14:textId="77777777" w:rsidR="00D418A6" w:rsidRDefault="00D418A6" w:rsidP="006B147A">
            <w:pPr>
              <w:rPr>
                <w:rFonts w:ascii="Calibri" w:eastAsia="Calibri" w:hAnsi="Calibri" w:cs="Calibri"/>
              </w:rPr>
            </w:pPr>
            <w:r w:rsidRPr="78082FAB">
              <w:rPr>
                <w:rFonts w:ascii="Calibri" w:eastAsia="Calibri" w:hAnsi="Calibri" w:cs="Calibri"/>
              </w:rPr>
              <w:t>19:47 – 19:50</w:t>
            </w:r>
          </w:p>
        </w:tc>
        <w:tc>
          <w:tcPr>
            <w:tcW w:w="975" w:type="dxa"/>
            <w:tcMar>
              <w:left w:w="105" w:type="dxa"/>
              <w:right w:w="105" w:type="dxa"/>
            </w:tcMar>
          </w:tcPr>
          <w:p w14:paraId="31EBB31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3 min</w:t>
            </w:r>
          </w:p>
        </w:tc>
        <w:tc>
          <w:tcPr>
            <w:tcW w:w="2880" w:type="dxa"/>
            <w:tcMar>
              <w:left w:w="105" w:type="dxa"/>
              <w:right w:w="105" w:type="dxa"/>
            </w:tcMar>
          </w:tcPr>
          <w:p w14:paraId="3A41D145"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Introductie/ praatje met </w:t>
            </w:r>
            <w:r w:rsidRPr="78082FAB">
              <w:rPr>
                <w:rFonts w:ascii="Calibri" w:eastAsia="Calibri" w:hAnsi="Calibri" w:cs="Calibri"/>
                <w:u w:val="single"/>
              </w:rPr>
              <w:t xml:space="preserve">Frederike </w:t>
            </w:r>
            <w:proofErr w:type="spellStart"/>
            <w:r w:rsidRPr="78082FAB">
              <w:rPr>
                <w:rFonts w:ascii="Calibri" w:eastAsia="Calibri" w:hAnsi="Calibri" w:cs="Calibri"/>
                <w:u w:val="single"/>
              </w:rPr>
              <w:t>Groothoff</w:t>
            </w:r>
            <w:proofErr w:type="spellEnd"/>
          </w:p>
        </w:tc>
        <w:tc>
          <w:tcPr>
            <w:tcW w:w="3540" w:type="dxa"/>
            <w:tcMar>
              <w:left w:w="105" w:type="dxa"/>
              <w:right w:w="105" w:type="dxa"/>
            </w:tcMar>
          </w:tcPr>
          <w:p w14:paraId="0A061717"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Expert Frederike </w:t>
            </w:r>
            <w:proofErr w:type="spellStart"/>
            <w:r w:rsidRPr="78082FAB">
              <w:rPr>
                <w:rFonts w:ascii="Calibri" w:eastAsia="Calibri" w:hAnsi="Calibri" w:cs="Calibri"/>
              </w:rPr>
              <w:t>Groothoff</w:t>
            </w:r>
            <w:proofErr w:type="spellEnd"/>
            <w:r w:rsidRPr="78082FAB">
              <w:rPr>
                <w:rFonts w:ascii="Calibri" w:eastAsia="Calibri" w:hAnsi="Calibri" w:cs="Calibri"/>
              </w:rPr>
              <w:t xml:space="preserve"> introduceert zichzelf onder leiding van Jasper van Dijk en praten met elkaar over het onderwerp (onder leiding van moderator) </w:t>
            </w:r>
          </w:p>
          <w:p w14:paraId="26B08AB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tc>
      </w:tr>
      <w:tr w:rsidR="00D418A6" w14:paraId="39C1A3BB"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29C08EAE" w14:textId="77777777" w:rsidR="00D418A6" w:rsidRDefault="00D418A6" w:rsidP="006B147A">
            <w:pPr>
              <w:rPr>
                <w:rFonts w:ascii="Calibri" w:eastAsia="Calibri" w:hAnsi="Calibri" w:cs="Calibri"/>
              </w:rPr>
            </w:pPr>
            <w:r w:rsidRPr="78082FAB">
              <w:rPr>
                <w:rFonts w:ascii="Calibri" w:eastAsia="Calibri" w:hAnsi="Calibri" w:cs="Calibri"/>
              </w:rPr>
              <w:t>19:50 – 19:53</w:t>
            </w:r>
          </w:p>
        </w:tc>
        <w:tc>
          <w:tcPr>
            <w:tcW w:w="975" w:type="dxa"/>
            <w:tcMar>
              <w:left w:w="105" w:type="dxa"/>
              <w:right w:w="105" w:type="dxa"/>
            </w:tcMar>
          </w:tcPr>
          <w:p w14:paraId="5B2E8286"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3 min</w:t>
            </w:r>
          </w:p>
        </w:tc>
        <w:tc>
          <w:tcPr>
            <w:tcW w:w="2880" w:type="dxa"/>
            <w:tcMar>
              <w:left w:w="105" w:type="dxa"/>
              <w:right w:w="105" w:type="dxa"/>
            </w:tcMar>
          </w:tcPr>
          <w:p w14:paraId="22523C4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Introductie/ praatje met </w:t>
            </w:r>
            <w:r w:rsidRPr="78082FAB">
              <w:rPr>
                <w:rFonts w:ascii="Calibri" w:eastAsia="Calibri" w:hAnsi="Calibri" w:cs="Calibri"/>
                <w:u w:val="single"/>
              </w:rPr>
              <w:t>Rianne Roodbeen</w:t>
            </w:r>
          </w:p>
        </w:tc>
        <w:tc>
          <w:tcPr>
            <w:tcW w:w="3540" w:type="dxa"/>
            <w:tcMar>
              <w:left w:w="105" w:type="dxa"/>
              <w:right w:w="105" w:type="dxa"/>
            </w:tcMar>
          </w:tcPr>
          <w:p w14:paraId="47E025D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Expert Rianne Roodbeen introduceert zichzelf onder leiding van Jasper van Dijk en praten met elkaar over het onderwerp (onder leiding van moderator) </w:t>
            </w:r>
          </w:p>
          <w:p w14:paraId="7D18C16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tc>
      </w:tr>
      <w:tr w:rsidR="00D418A6" w14:paraId="7F044235"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54B2FFB2" w14:textId="77777777" w:rsidR="00D418A6" w:rsidRDefault="00D418A6" w:rsidP="006B147A">
            <w:pPr>
              <w:rPr>
                <w:rFonts w:ascii="Calibri" w:eastAsia="Calibri" w:hAnsi="Calibri" w:cs="Calibri"/>
              </w:rPr>
            </w:pPr>
            <w:r w:rsidRPr="78082FAB">
              <w:rPr>
                <w:rFonts w:ascii="Calibri" w:eastAsia="Calibri" w:hAnsi="Calibri" w:cs="Calibri"/>
              </w:rPr>
              <w:t>19:53 – 19:57</w:t>
            </w:r>
          </w:p>
        </w:tc>
        <w:tc>
          <w:tcPr>
            <w:tcW w:w="975" w:type="dxa"/>
            <w:tcMar>
              <w:left w:w="105" w:type="dxa"/>
              <w:right w:w="105" w:type="dxa"/>
            </w:tcMar>
          </w:tcPr>
          <w:p w14:paraId="7208236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4 min</w:t>
            </w:r>
          </w:p>
        </w:tc>
        <w:tc>
          <w:tcPr>
            <w:tcW w:w="2880" w:type="dxa"/>
            <w:tcMar>
              <w:left w:w="105" w:type="dxa"/>
              <w:right w:w="105" w:type="dxa"/>
            </w:tcMar>
          </w:tcPr>
          <w:p w14:paraId="3D443603"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b/>
                <w:bCs/>
                <w:i/>
                <w:iCs/>
              </w:rPr>
              <w:t>Meertaligheid in de praktijk video</w:t>
            </w:r>
            <w:r w:rsidRPr="78082FAB">
              <w:rPr>
                <w:rFonts w:ascii="Calibri" w:eastAsia="Calibri" w:hAnsi="Calibri" w:cs="Calibri"/>
              </w:rPr>
              <w:t xml:space="preserve"> wordt </w:t>
            </w:r>
            <w:r w:rsidRPr="78082FAB">
              <w:rPr>
                <w:rFonts w:ascii="Calibri" w:eastAsia="Calibri" w:hAnsi="Calibri" w:cs="Calibri"/>
              </w:rPr>
              <w:lastRenderedPageBreak/>
              <w:t>getoond met uitleg onderwerp</w:t>
            </w:r>
          </w:p>
        </w:tc>
        <w:tc>
          <w:tcPr>
            <w:tcW w:w="3540" w:type="dxa"/>
            <w:tcMar>
              <w:left w:w="105" w:type="dxa"/>
              <w:right w:w="105" w:type="dxa"/>
            </w:tcMar>
          </w:tcPr>
          <w:p w14:paraId="7CD8DF16"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lastRenderedPageBreak/>
              <w:t>Jessie start video</w:t>
            </w:r>
          </w:p>
          <w:p w14:paraId="26F3529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EW: In steeds meer scholen...</w:t>
            </w:r>
          </w:p>
          <w:p w14:paraId="5FB35D0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lastRenderedPageBreak/>
              <w:t>LW: De veiligheid eigenlijk, denk ik.</w:t>
            </w:r>
          </w:p>
        </w:tc>
      </w:tr>
      <w:tr w:rsidR="00D418A6" w14:paraId="1D38FF25"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616CF0B3" w14:textId="77777777" w:rsidR="00D418A6" w:rsidRDefault="00D418A6" w:rsidP="006B147A">
            <w:pPr>
              <w:rPr>
                <w:rFonts w:ascii="Calibri" w:eastAsia="Calibri" w:hAnsi="Calibri" w:cs="Calibri"/>
              </w:rPr>
            </w:pPr>
            <w:r w:rsidRPr="78082FAB">
              <w:rPr>
                <w:rFonts w:ascii="Calibri" w:eastAsia="Calibri" w:hAnsi="Calibri" w:cs="Calibri"/>
              </w:rPr>
              <w:lastRenderedPageBreak/>
              <w:t>19:57 – 19:59</w:t>
            </w:r>
          </w:p>
        </w:tc>
        <w:tc>
          <w:tcPr>
            <w:tcW w:w="975" w:type="dxa"/>
            <w:tcMar>
              <w:left w:w="105" w:type="dxa"/>
              <w:right w:w="105" w:type="dxa"/>
            </w:tcMar>
          </w:tcPr>
          <w:p w14:paraId="2B5AF033"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2 min</w:t>
            </w:r>
          </w:p>
        </w:tc>
        <w:tc>
          <w:tcPr>
            <w:tcW w:w="2880" w:type="dxa"/>
            <w:tcMar>
              <w:left w:w="105" w:type="dxa"/>
              <w:right w:w="105" w:type="dxa"/>
            </w:tcMar>
          </w:tcPr>
          <w:p w14:paraId="5ABDA0F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Stelling één wordt voorgelegd en uitgelegd, de regels en het doel van de discussie worden uitgelegd</w:t>
            </w:r>
          </w:p>
        </w:tc>
        <w:tc>
          <w:tcPr>
            <w:tcW w:w="3540" w:type="dxa"/>
            <w:tcMar>
              <w:left w:w="105" w:type="dxa"/>
              <w:right w:w="105" w:type="dxa"/>
            </w:tcMar>
          </w:tcPr>
          <w:p w14:paraId="37D494F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Jasper van Dijk geeft uitleg. Lauren, Emma, Yim en Jet checken of iedereen de stelling en de regels/doel begrijpt</w:t>
            </w:r>
          </w:p>
          <w:p w14:paraId="7163D03F"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w:t>
            </w:r>
          </w:p>
        </w:tc>
      </w:tr>
      <w:tr w:rsidR="00D418A6" w14:paraId="72CAFC45"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2EA0E477" w14:textId="77777777" w:rsidR="00D418A6" w:rsidRDefault="00D418A6" w:rsidP="006B147A">
            <w:pPr>
              <w:rPr>
                <w:rFonts w:ascii="Calibri" w:eastAsia="Calibri" w:hAnsi="Calibri" w:cs="Calibri"/>
              </w:rPr>
            </w:pPr>
            <w:r w:rsidRPr="78082FAB">
              <w:rPr>
                <w:rFonts w:ascii="Calibri" w:eastAsia="Calibri" w:hAnsi="Calibri" w:cs="Calibri"/>
              </w:rPr>
              <w:t>19:59– 20:09</w:t>
            </w:r>
          </w:p>
        </w:tc>
        <w:tc>
          <w:tcPr>
            <w:tcW w:w="975" w:type="dxa"/>
            <w:tcMar>
              <w:left w:w="105" w:type="dxa"/>
              <w:right w:w="105" w:type="dxa"/>
            </w:tcMar>
          </w:tcPr>
          <w:p w14:paraId="6D6981A5"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10 min</w:t>
            </w:r>
          </w:p>
        </w:tc>
        <w:tc>
          <w:tcPr>
            <w:tcW w:w="2880" w:type="dxa"/>
            <w:tcMar>
              <w:left w:w="105" w:type="dxa"/>
              <w:right w:w="105" w:type="dxa"/>
            </w:tcMar>
          </w:tcPr>
          <w:p w14:paraId="039F7DA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Eerste stelling wordt per tafel onderling besproken</w:t>
            </w:r>
          </w:p>
        </w:tc>
        <w:tc>
          <w:tcPr>
            <w:tcW w:w="3540" w:type="dxa"/>
            <w:tcMar>
              <w:left w:w="105" w:type="dxa"/>
              <w:right w:w="105" w:type="dxa"/>
            </w:tcMar>
          </w:tcPr>
          <w:p w14:paraId="18A4E42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Lauren, Emma, Yim en Jet leiden de discussie en zorgen dat iedereen aan bod komt. </w:t>
            </w:r>
          </w:p>
          <w:p w14:paraId="08D1C6F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 voor de sfeerreportage</w:t>
            </w:r>
          </w:p>
        </w:tc>
      </w:tr>
      <w:tr w:rsidR="00D418A6" w14:paraId="47DDBE1A"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703CDDA5" w14:textId="77777777" w:rsidR="00D418A6" w:rsidRDefault="00D418A6" w:rsidP="006B147A">
            <w:pPr>
              <w:rPr>
                <w:rFonts w:ascii="Calibri" w:eastAsia="Calibri" w:hAnsi="Calibri" w:cs="Calibri"/>
              </w:rPr>
            </w:pPr>
            <w:r w:rsidRPr="78082FAB">
              <w:rPr>
                <w:rFonts w:ascii="Calibri" w:eastAsia="Calibri" w:hAnsi="Calibri" w:cs="Calibri"/>
              </w:rPr>
              <w:t>20:09 – 20:19</w:t>
            </w:r>
          </w:p>
        </w:tc>
        <w:tc>
          <w:tcPr>
            <w:tcW w:w="975" w:type="dxa"/>
            <w:tcMar>
              <w:left w:w="105" w:type="dxa"/>
              <w:right w:w="105" w:type="dxa"/>
            </w:tcMar>
          </w:tcPr>
          <w:p w14:paraId="6A10096F"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10 min</w:t>
            </w:r>
          </w:p>
        </w:tc>
        <w:tc>
          <w:tcPr>
            <w:tcW w:w="2880" w:type="dxa"/>
            <w:tcMar>
              <w:left w:w="105" w:type="dxa"/>
              <w:right w:w="105" w:type="dxa"/>
            </w:tcMar>
          </w:tcPr>
          <w:p w14:paraId="0446E95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Eerste stelling wordt plenair besproken</w:t>
            </w:r>
          </w:p>
        </w:tc>
        <w:tc>
          <w:tcPr>
            <w:tcW w:w="3540" w:type="dxa"/>
            <w:tcMar>
              <w:left w:w="105" w:type="dxa"/>
              <w:right w:w="105" w:type="dxa"/>
            </w:tcMar>
          </w:tcPr>
          <w:p w14:paraId="2F71F49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Jasper van Dijk leidt de discussie, Lauren, Emma, Yim en Jet laten globaal weten wat er aan hun tafels besproken is en laten indien nodig ook mensen aan het woord van hun tafels</w:t>
            </w:r>
          </w:p>
          <w:p w14:paraId="41C1EE3F"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 voor de sfeerreportage</w:t>
            </w:r>
          </w:p>
        </w:tc>
      </w:tr>
      <w:tr w:rsidR="00D418A6" w14:paraId="11A0D37A"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20D2D5C5" w14:textId="77777777" w:rsidR="00D418A6" w:rsidRDefault="00D418A6" w:rsidP="006B147A">
            <w:pPr>
              <w:rPr>
                <w:rFonts w:ascii="Calibri" w:eastAsia="Calibri" w:hAnsi="Calibri" w:cs="Calibri"/>
              </w:rPr>
            </w:pPr>
            <w:r w:rsidRPr="78082FAB">
              <w:rPr>
                <w:rFonts w:ascii="Calibri" w:eastAsia="Calibri" w:hAnsi="Calibri" w:cs="Calibri"/>
              </w:rPr>
              <w:t>20:19 – 20:24</w:t>
            </w:r>
          </w:p>
        </w:tc>
        <w:tc>
          <w:tcPr>
            <w:tcW w:w="975" w:type="dxa"/>
            <w:tcMar>
              <w:left w:w="105" w:type="dxa"/>
              <w:right w:w="105" w:type="dxa"/>
            </w:tcMar>
          </w:tcPr>
          <w:p w14:paraId="535FB6B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5 min</w:t>
            </w:r>
          </w:p>
        </w:tc>
        <w:tc>
          <w:tcPr>
            <w:tcW w:w="2880" w:type="dxa"/>
            <w:tcMar>
              <w:left w:w="105" w:type="dxa"/>
              <w:right w:w="105" w:type="dxa"/>
            </w:tcMar>
          </w:tcPr>
          <w:p w14:paraId="19F2582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Stelling wordt teruggekoppeld naar de experts – wat vinden zij?</w:t>
            </w:r>
          </w:p>
        </w:tc>
        <w:tc>
          <w:tcPr>
            <w:tcW w:w="3540" w:type="dxa"/>
            <w:tcMar>
              <w:left w:w="105" w:type="dxa"/>
              <w:right w:w="105" w:type="dxa"/>
            </w:tcMar>
          </w:tcPr>
          <w:p w14:paraId="012C0AA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Jasper van Dijk koppelt terug naar de experts: Maartje Vermeulen, Elma Blom &amp; Frederike </w:t>
            </w:r>
            <w:proofErr w:type="spellStart"/>
            <w:r w:rsidRPr="78082FAB">
              <w:rPr>
                <w:rFonts w:ascii="Calibri" w:eastAsia="Calibri" w:hAnsi="Calibri" w:cs="Calibri"/>
              </w:rPr>
              <w:t>Groothoff</w:t>
            </w:r>
            <w:proofErr w:type="spellEnd"/>
            <w:r w:rsidRPr="78082FAB">
              <w:rPr>
                <w:rFonts w:ascii="Calibri" w:eastAsia="Calibri" w:hAnsi="Calibri" w:cs="Calibri"/>
              </w:rPr>
              <w:t xml:space="preserve"> geven antwoord</w:t>
            </w:r>
          </w:p>
        </w:tc>
      </w:tr>
      <w:tr w:rsidR="00D418A6" w14:paraId="2254076B"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61DDB501" w14:textId="77777777" w:rsidR="00D418A6" w:rsidRDefault="00D418A6" w:rsidP="006B147A">
            <w:pPr>
              <w:rPr>
                <w:rFonts w:ascii="Calibri" w:eastAsia="Calibri" w:hAnsi="Calibri" w:cs="Calibri"/>
              </w:rPr>
            </w:pPr>
            <w:r w:rsidRPr="78082FAB">
              <w:rPr>
                <w:rFonts w:ascii="Calibri" w:eastAsia="Calibri" w:hAnsi="Calibri" w:cs="Calibri"/>
              </w:rPr>
              <w:t>20:24– 20:28</w:t>
            </w:r>
          </w:p>
        </w:tc>
        <w:tc>
          <w:tcPr>
            <w:tcW w:w="975" w:type="dxa"/>
            <w:tcMar>
              <w:left w:w="105" w:type="dxa"/>
              <w:right w:w="105" w:type="dxa"/>
            </w:tcMar>
          </w:tcPr>
          <w:p w14:paraId="1175C9D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4 min</w:t>
            </w:r>
          </w:p>
        </w:tc>
        <w:tc>
          <w:tcPr>
            <w:tcW w:w="2880" w:type="dxa"/>
            <w:tcMar>
              <w:left w:w="105" w:type="dxa"/>
              <w:right w:w="105" w:type="dxa"/>
            </w:tcMar>
          </w:tcPr>
          <w:p w14:paraId="6ECDBAA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b/>
                <w:bCs/>
                <w:i/>
                <w:iCs/>
              </w:rPr>
              <w:t xml:space="preserve">Belang van ouders bij meertaligheid video </w:t>
            </w:r>
            <w:r w:rsidRPr="78082FAB">
              <w:rPr>
                <w:rFonts w:ascii="Calibri" w:eastAsia="Calibri" w:hAnsi="Calibri" w:cs="Calibri"/>
              </w:rPr>
              <w:t>wordt getoond</w:t>
            </w:r>
          </w:p>
        </w:tc>
        <w:tc>
          <w:tcPr>
            <w:tcW w:w="3540" w:type="dxa"/>
            <w:tcMar>
              <w:left w:w="105" w:type="dxa"/>
              <w:right w:w="105" w:type="dxa"/>
            </w:tcMar>
          </w:tcPr>
          <w:p w14:paraId="657ED902"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Jessie start video</w:t>
            </w:r>
          </w:p>
          <w:p w14:paraId="4E58060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EW: In een steeds meertalig Nederland...</w:t>
            </w:r>
          </w:p>
          <w:p w14:paraId="21ED293F"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LW: Het is toch identiteit je taal.</w:t>
            </w:r>
          </w:p>
        </w:tc>
      </w:tr>
      <w:tr w:rsidR="00D418A6" w14:paraId="2365D218"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0CAD49D3" w14:textId="77777777" w:rsidR="00D418A6" w:rsidRDefault="00D418A6" w:rsidP="006B147A">
            <w:pPr>
              <w:rPr>
                <w:rFonts w:ascii="Calibri" w:eastAsia="Calibri" w:hAnsi="Calibri" w:cs="Calibri"/>
              </w:rPr>
            </w:pPr>
            <w:r w:rsidRPr="78082FAB">
              <w:rPr>
                <w:rFonts w:ascii="Calibri" w:eastAsia="Calibri" w:hAnsi="Calibri" w:cs="Calibri"/>
              </w:rPr>
              <w:t>20:28 – 20:38</w:t>
            </w:r>
          </w:p>
        </w:tc>
        <w:tc>
          <w:tcPr>
            <w:tcW w:w="975" w:type="dxa"/>
            <w:tcMar>
              <w:left w:w="105" w:type="dxa"/>
              <w:right w:w="105" w:type="dxa"/>
            </w:tcMar>
          </w:tcPr>
          <w:p w14:paraId="6EF5CEB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10 min</w:t>
            </w:r>
          </w:p>
        </w:tc>
        <w:tc>
          <w:tcPr>
            <w:tcW w:w="2880" w:type="dxa"/>
            <w:tcMar>
              <w:left w:w="105" w:type="dxa"/>
              <w:right w:w="105" w:type="dxa"/>
            </w:tcMar>
          </w:tcPr>
          <w:p w14:paraId="6708ED2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Tweede stelling wordt meteen daarna voorgelegd door moderator en wederom per tafel onderling besproken</w:t>
            </w:r>
          </w:p>
        </w:tc>
        <w:tc>
          <w:tcPr>
            <w:tcW w:w="3540" w:type="dxa"/>
            <w:tcMar>
              <w:left w:w="105" w:type="dxa"/>
              <w:right w:w="105" w:type="dxa"/>
            </w:tcMar>
          </w:tcPr>
          <w:p w14:paraId="5C7E7F2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Lauren, Emma, Yim en Jet leiden de discussie en zorgen dat iedereen aan bod komt. </w:t>
            </w:r>
          </w:p>
          <w:p w14:paraId="7BE1E046"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 voor de sfeerreportage</w:t>
            </w:r>
          </w:p>
        </w:tc>
      </w:tr>
      <w:tr w:rsidR="00D418A6" w14:paraId="5FEDF82F"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1439B584" w14:textId="77777777" w:rsidR="00D418A6" w:rsidRDefault="00D418A6" w:rsidP="006B147A">
            <w:pPr>
              <w:rPr>
                <w:rFonts w:ascii="Calibri" w:eastAsia="Calibri" w:hAnsi="Calibri" w:cs="Calibri"/>
              </w:rPr>
            </w:pPr>
            <w:r w:rsidRPr="78082FAB">
              <w:rPr>
                <w:rFonts w:ascii="Calibri" w:eastAsia="Calibri" w:hAnsi="Calibri" w:cs="Calibri"/>
              </w:rPr>
              <w:t>20:38 – 20:48</w:t>
            </w:r>
          </w:p>
        </w:tc>
        <w:tc>
          <w:tcPr>
            <w:tcW w:w="975" w:type="dxa"/>
            <w:tcMar>
              <w:left w:w="105" w:type="dxa"/>
              <w:right w:w="105" w:type="dxa"/>
            </w:tcMar>
          </w:tcPr>
          <w:p w14:paraId="04F557C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10 min</w:t>
            </w:r>
          </w:p>
        </w:tc>
        <w:tc>
          <w:tcPr>
            <w:tcW w:w="2880" w:type="dxa"/>
            <w:tcMar>
              <w:left w:w="105" w:type="dxa"/>
              <w:right w:w="105" w:type="dxa"/>
            </w:tcMar>
          </w:tcPr>
          <w:p w14:paraId="53354A6E"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Tweede stelling wordt plenair besproken</w:t>
            </w:r>
          </w:p>
        </w:tc>
        <w:tc>
          <w:tcPr>
            <w:tcW w:w="3540" w:type="dxa"/>
            <w:tcMar>
              <w:left w:w="105" w:type="dxa"/>
              <w:right w:w="105" w:type="dxa"/>
            </w:tcMar>
          </w:tcPr>
          <w:p w14:paraId="3E752F55"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Jasper van Dijk leidt de discussie, Lauren, Emma, Yim en Jet laten globaal weten wat er aan hun tafels besproken is en laten indien nodig ook mensen aan het woord van hun tafels</w:t>
            </w:r>
          </w:p>
          <w:p w14:paraId="30A5B3C2"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 voor de sfeerreportage</w:t>
            </w:r>
          </w:p>
        </w:tc>
      </w:tr>
      <w:tr w:rsidR="00D418A6" w14:paraId="3F5D8FC8"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475713B1" w14:textId="77777777" w:rsidR="00D418A6" w:rsidRDefault="00D418A6" w:rsidP="006B147A">
            <w:pPr>
              <w:rPr>
                <w:rFonts w:ascii="Calibri" w:eastAsia="Calibri" w:hAnsi="Calibri" w:cs="Calibri"/>
              </w:rPr>
            </w:pPr>
            <w:r w:rsidRPr="78082FAB">
              <w:rPr>
                <w:rFonts w:ascii="Calibri" w:eastAsia="Calibri" w:hAnsi="Calibri" w:cs="Calibri"/>
              </w:rPr>
              <w:lastRenderedPageBreak/>
              <w:t>20:48 – 20:53</w:t>
            </w:r>
          </w:p>
        </w:tc>
        <w:tc>
          <w:tcPr>
            <w:tcW w:w="975" w:type="dxa"/>
            <w:tcMar>
              <w:left w:w="105" w:type="dxa"/>
              <w:right w:w="105" w:type="dxa"/>
            </w:tcMar>
          </w:tcPr>
          <w:p w14:paraId="729B475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5 min</w:t>
            </w:r>
          </w:p>
        </w:tc>
        <w:tc>
          <w:tcPr>
            <w:tcW w:w="2880" w:type="dxa"/>
            <w:tcMar>
              <w:left w:w="105" w:type="dxa"/>
              <w:right w:w="105" w:type="dxa"/>
            </w:tcMar>
          </w:tcPr>
          <w:p w14:paraId="4A0DA15D"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Stelling wordt teruggekoppeld naar de experts – wat vinden zij?</w:t>
            </w:r>
          </w:p>
        </w:tc>
        <w:tc>
          <w:tcPr>
            <w:tcW w:w="3540" w:type="dxa"/>
            <w:tcMar>
              <w:left w:w="105" w:type="dxa"/>
              <w:right w:w="105" w:type="dxa"/>
            </w:tcMar>
          </w:tcPr>
          <w:p w14:paraId="07F439E4"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Jasper van Dijk koppelt terug naar de experts: Maartje Vermeulen, Elma Blom &amp; Frederike </w:t>
            </w:r>
            <w:proofErr w:type="spellStart"/>
            <w:r w:rsidRPr="78082FAB">
              <w:rPr>
                <w:rFonts w:ascii="Calibri" w:eastAsia="Calibri" w:hAnsi="Calibri" w:cs="Calibri"/>
              </w:rPr>
              <w:t>Groothoff</w:t>
            </w:r>
            <w:proofErr w:type="spellEnd"/>
            <w:r w:rsidRPr="78082FAB">
              <w:rPr>
                <w:rFonts w:ascii="Calibri" w:eastAsia="Calibri" w:hAnsi="Calibri" w:cs="Calibri"/>
              </w:rPr>
              <w:t xml:space="preserve"> geven antwoord</w:t>
            </w:r>
          </w:p>
        </w:tc>
      </w:tr>
      <w:tr w:rsidR="00D418A6" w14:paraId="6B3E080E"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0361CF17" w14:textId="77777777" w:rsidR="00D418A6" w:rsidRDefault="00D418A6" w:rsidP="006B147A">
            <w:pPr>
              <w:rPr>
                <w:rFonts w:ascii="Calibri" w:eastAsia="Calibri" w:hAnsi="Calibri" w:cs="Calibri"/>
              </w:rPr>
            </w:pPr>
            <w:r w:rsidRPr="78082FAB">
              <w:rPr>
                <w:rFonts w:ascii="Calibri" w:eastAsia="Calibri" w:hAnsi="Calibri" w:cs="Calibri"/>
              </w:rPr>
              <w:t>20:53 – 21:00</w:t>
            </w:r>
          </w:p>
        </w:tc>
        <w:tc>
          <w:tcPr>
            <w:tcW w:w="975" w:type="dxa"/>
            <w:tcMar>
              <w:left w:w="105" w:type="dxa"/>
              <w:right w:w="105" w:type="dxa"/>
            </w:tcMar>
          </w:tcPr>
          <w:p w14:paraId="5A525A4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7 min</w:t>
            </w:r>
          </w:p>
        </w:tc>
        <w:tc>
          <w:tcPr>
            <w:tcW w:w="2880" w:type="dxa"/>
            <w:tcMar>
              <w:left w:w="105" w:type="dxa"/>
              <w:right w:w="105" w:type="dxa"/>
            </w:tcMar>
          </w:tcPr>
          <w:p w14:paraId="245D5298"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Afsluiting avond </w:t>
            </w:r>
          </w:p>
        </w:tc>
        <w:tc>
          <w:tcPr>
            <w:tcW w:w="3540" w:type="dxa"/>
            <w:tcMar>
              <w:left w:w="105" w:type="dxa"/>
              <w:right w:w="105" w:type="dxa"/>
            </w:tcMar>
          </w:tcPr>
          <w:p w14:paraId="2B366909"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Jasper van Dijk vat de avond en de bevinden samen, vraagt publiek nog wat vragen en sluit af – bedankt de aanwezigheden</w:t>
            </w:r>
          </w:p>
          <w:p w14:paraId="6168539C"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 xml:space="preserve">Vraagt aan deelnemers of ze een online evaluatieformulier willen invullen. </w:t>
            </w:r>
          </w:p>
          <w:p w14:paraId="7A5C839A"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Lauren, Emma, Yim en Jet bedanken de mensen aan hun tafels en begeleiden ze naar de borrel</w:t>
            </w:r>
          </w:p>
          <w:p w14:paraId="4A31956B"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maken beeldmateriaal voor de sfeerreportage</w:t>
            </w:r>
          </w:p>
        </w:tc>
      </w:tr>
      <w:tr w:rsidR="00D418A6" w14:paraId="535E3512" w14:textId="77777777" w:rsidTr="006B147A">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EAEDF1" w:themeFill="text2" w:themeFillTint="1A"/>
            <w:tcMar>
              <w:left w:w="105" w:type="dxa"/>
              <w:right w:w="105" w:type="dxa"/>
            </w:tcMar>
          </w:tcPr>
          <w:p w14:paraId="45C7E74A" w14:textId="77777777" w:rsidR="00D418A6" w:rsidRDefault="00D418A6" w:rsidP="006B147A">
            <w:pPr>
              <w:rPr>
                <w:rFonts w:ascii="Calibri" w:eastAsia="Calibri" w:hAnsi="Calibri" w:cs="Calibri"/>
              </w:rPr>
            </w:pPr>
            <w:r w:rsidRPr="78082FAB">
              <w:rPr>
                <w:rFonts w:ascii="Calibri" w:eastAsia="Calibri" w:hAnsi="Calibri" w:cs="Calibri"/>
              </w:rPr>
              <w:t xml:space="preserve">21:00 </w:t>
            </w:r>
          </w:p>
        </w:tc>
        <w:tc>
          <w:tcPr>
            <w:tcW w:w="975" w:type="dxa"/>
            <w:tcMar>
              <w:left w:w="105" w:type="dxa"/>
              <w:right w:w="105" w:type="dxa"/>
            </w:tcMar>
          </w:tcPr>
          <w:p w14:paraId="2100D26F"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w:t>
            </w:r>
          </w:p>
        </w:tc>
        <w:tc>
          <w:tcPr>
            <w:tcW w:w="2880" w:type="dxa"/>
            <w:tcMar>
              <w:left w:w="105" w:type="dxa"/>
              <w:right w:w="105" w:type="dxa"/>
            </w:tcMar>
          </w:tcPr>
          <w:p w14:paraId="3795A9EB"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Start borrel</w:t>
            </w:r>
          </w:p>
        </w:tc>
        <w:tc>
          <w:tcPr>
            <w:tcW w:w="3540" w:type="dxa"/>
            <w:tcMar>
              <w:left w:w="105" w:type="dxa"/>
              <w:right w:w="105" w:type="dxa"/>
            </w:tcMar>
          </w:tcPr>
          <w:p w14:paraId="03A45BB1" w14:textId="77777777" w:rsidR="00D418A6" w:rsidRDefault="00D418A6" w:rsidP="006B14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8082FAB">
              <w:rPr>
                <w:rFonts w:ascii="Calibri" w:eastAsia="Calibri" w:hAnsi="Calibri" w:cs="Calibri"/>
              </w:rPr>
              <w:t>Julia &amp; Jessie interviewen experts en genodigden en maken beeldmateriaal voor de sfeerreportage</w:t>
            </w:r>
          </w:p>
        </w:tc>
      </w:tr>
    </w:tbl>
    <w:p w14:paraId="6026CDFA" w14:textId="77777777" w:rsidR="00D418A6" w:rsidRDefault="00D418A6" w:rsidP="00D418A6">
      <w:pPr>
        <w:rPr>
          <w:rFonts w:ascii="Calibri" w:eastAsia="Calibri" w:hAnsi="Calibri" w:cs="Calibri"/>
          <w:color w:val="000000" w:themeColor="text1"/>
        </w:rPr>
      </w:pPr>
    </w:p>
    <w:p w14:paraId="4BB8D2E0" w14:textId="77777777" w:rsidR="00D418A6" w:rsidRDefault="00D418A6" w:rsidP="00D418A6">
      <w:pPr>
        <w:rPr>
          <w:rFonts w:ascii="Calibri" w:eastAsia="Calibri" w:hAnsi="Calibri" w:cs="Calibri"/>
        </w:rPr>
      </w:pPr>
    </w:p>
    <w:p w14:paraId="0C7EBA2A" w14:textId="77777777" w:rsidR="00D418A6" w:rsidRDefault="00D418A6" w:rsidP="00D418A6">
      <w:pPr>
        <w:rPr>
          <w:rFonts w:ascii="Calibri" w:eastAsia="Calibri" w:hAnsi="Calibri" w:cs="Calibri"/>
        </w:rPr>
      </w:pPr>
      <w:r w:rsidRPr="78082FAB">
        <w:rPr>
          <w:rFonts w:ascii="Calibri" w:eastAsia="Calibri" w:hAnsi="Calibri" w:cs="Calibri"/>
        </w:rPr>
        <w:br w:type="page"/>
      </w:r>
    </w:p>
    <w:sectPr w:rsidR="00D418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FD2C"/>
    <w:multiLevelType w:val="hybridMultilevel"/>
    <w:tmpl w:val="E3502C8A"/>
    <w:lvl w:ilvl="0" w:tplc="F760DEAC">
      <w:start w:val="1"/>
      <w:numFmt w:val="bullet"/>
      <w:lvlText w:val="-"/>
      <w:lvlJc w:val="left"/>
      <w:pPr>
        <w:ind w:left="720" w:hanging="360"/>
      </w:pPr>
      <w:rPr>
        <w:rFonts w:ascii="Aptos" w:hAnsi="Aptos" w:hint="default"/>
      </w:rPr>
    </w:lvl>
    <w:lvl w:ilvl="1" w:tplc="F68E624A">
      <w:start w:val="1"/>
      <w:numFmt w:val="bullet"/>
      <w:lvlText w:val="o"/>
      <w:lvlJc w:val="left"/>
      <w:pPr>
        <w:ind w:left="1440" w:hanging="360"/>
      </w:pPr>
      <w:rPr>
        <w:rFonts w:ascii="Courier New" w:hAnsi="Courier New" w:hint="default"/>
      </w:rPr>
    </w:lvl>
    <w:lvl w:ilvl="2" w:tplc="3A6A55CC">
      <w:start w:val="1"/>
      <w:numFmt w:val="bullet"/>
      <w:lvlText w:val=""/>
      <w:lvlJc w:val="left"/>
      <w:pPr>
        <w:ind w:left="2160" w:hanging="360"/>
      </w:pPr>
      <w:rPr>
        <w:rFonts w:ascii="Wingdings" w:hAnsi="Wingdings" w:hint="default"/>
      </w:rPr>
    </w:lvl>
    <w:lvl w:ilvl="3" w:tplc="08224D80">
      <w:start w:val="1"/>
      <w:numFmt w:val="bullet"/>
      <w:lvlText w:val=""/>
      <w:lvlJc w:val="left"/>
      <w:pPr>
        <w:ind w:left="2880" w:hanging="360"/>
      </w:pPr>
      <w:rPr>
        <w:rFonts w:ascii="Symbol" w:hAnsi="Symbol" w:hint="default"/>
      </w:rPr>
    </w:lvl>
    <w:lvl w:ilvl="4" w:tplc="840E8B0A">
      <w:start w:val="1"/>
      <w:numFmt w:val="bullet"/>
      <w:lvlText w:val="o"/>
      <w:lvlJc w:val="left"/>
      <w:pPr>
        <w:ind w:left="3600" w:hanging="360"/>
      </w:pPr>
      <w:rPr>
        <w:rFonts w:ascii="Courier New" w:hAnsi="Courier New" w:hint="default"/>
      </w:rPr>
    </w:lvl>
    <w:lvl w:ilvl="5" w:tplc="66683174">
      <w:start w:val="1"/>
      <w:numFmt w:val="bullet"/>
      <w:lvlText w:val=""/>
      <w:lvlJc w:val="left"/>
      <w:pPr>
        <w:ind w:left="4320" w:hanging="360"/>
      </w:pPr>
      <w:rPr>
        <w:rFonts w:ascii="Wingdings" w:hAnsi="Wingdings" w:hint="default"/>
      </w:rPr>
    </w:lvl>
    <w:lvl w:ilvl="6" w:tplc="8CB811C0">
      <w:start w:val="1"/>
      <w:numFmt w:val="bullet"/>
      <w:lvlText w:val=""/>
      <w:lvlJc w:val="left"/>
      <w:pPr>
        <w:ind w:left="5040" w:hanging="360"/>
      </w:pPr>
      <w:rPr>
        <w:rFonts w:ascii="Symbol" w:hAnsi="Symbol" w:hint="default"/>
      </w:rPr>
    </w:lvl>
    <w:lvl w:ilvl="7" w:tplc="39083F8A">
      <w:start w:val="1"/>
      <w:numFmt w:val="bullet"/>
      <w:lvlText w:val="o"/>
      <w:lvlJc w:val="left"/>
      <w:pPr>
        <w:ind w:left="5760" w:hanging="360"/>
      </w:pPr>
      <w:rPr>
        <w:rFonts w:ascii="Courier New" w:hAnsi="Courier New" w:hint="default"/>
      </w:rPr>
    </w:lvl>
    <w:lvl w:ilvl="8" w:tplc="F320BDFC">
      <w:start w:val="1"/>
      <w:numFmt w:val="bullet"/>
      <w:lvlText w:val=""/>
      <w:lvlJc w:val="left"/>
      <w:pPr>
        <w:ind w:left="6480" w:hanging="360"/>
      </w:pPr>
      <w:rPr>
        <w:rFonts w:ascii="Wingdings" w:hAnsi="Wingdings" w:hint="default"/>
      </w:rPr>
    </w:lvl>
  </w:abstractNum>
  <w:abstractNum w:abstractNumId="1" w15:restartNumberingAfterBreak="0">
    <w:nsid w:val="11FD202D"/>
    <w:multiLevelType w:val="hybridMultilevel"/>
    <w:tmpl w:val="88D6F73A"/>
    <w:lvl w:ilvl="0" w:tplc="EE5830D8">
      <w:start w:val="1"/>
      <w:numFmt w:val="bullet"/>
      <w:lvlText w:val="-"/>
      <w:lvlJc w:val="left"/>
      <w:pPr>
        <w:ind w:left="720" w:hanging="360"/>
      </w:pPr>
      <w:rPr>
        <w:rFonts w:ascii="Aptos" w:hAnsi="Aptos" w:hint="default"/>
      </w:rPr>
    </w:lvl>
    <w:lvl w:ilvl="1" w:tplc="516CEDE2">
      <w:start w:val="1"/>
      <w:numFmt w:val="bullet"/>
      <w:lvlText w:val="o"/>
      <w:lvlJc w:val="left"/>
      <w:pPr>
        <w:ind w:left="1440" w:hanging="360"/>
      </w:pPr>
      <w:rPr>
        <w:rFonts w:ascii="Courier New" w:hAnsi="Courier New" w:hint="default"/>
      </w:rPr>
    </w:lvl>
    <w:lvl w:ilvl="2" w:tplc="83ACEE58">
      <w:start w:val="1"/>
      <w:numFmt w:val="bullet"/>
      <w:lvlText w:val=""/>
      <w:lvlJc w:val="left"/>
      <w:pPr>
        <w:ind w:left="2160" w:hanging="360"/>
      </w:pPr>
      <w:rPr>
        <w:rFonts w:ascii="Wingdings" w:hAnsi="Wingdings" w:hint="default"/>
      </w:rPr>
    </w:lvl>
    <w:lvl w:ilvl="3" w:tplc="62BAE510">
      <w:start w:val="1"/>
      <w:numFmt w:val="bullet"/>
      <w:lvlText w:val=""/>
      <w:lvlJc w:val="left"/>
      <w:pPr>
        <w:ind w:left="2880" w:hanging="360"/>
      </w:pPr>
      <w:rPr>
        <w:rFonts w:ascii="Symbol" w:hAnsi="Symbol" w:hint="default"/>
      </w:rPr>
    </w:lvl>
    <w:lvl w:ilvl="4" w:tplc="55A03E24">
      <w:start w:val="1"/>
      <w:numFmt w:val="bullet"/>
      <w:lvlText w:val="o"/>
      <w:lvlJc w:val="left"/>
      <w:pPr>
        <w:ind w:left="3600" w:hanging="360"/>
      </w:pPr>
      <w:rPr>
        <w:rFonts w:ascii="Courier New" w:hAnsi="Courier New" w:hint="default"/>
      </w:rPr>
    </w:lvl>
    <w:lvl w:ilvl="5" w:tplc="4A4CC3E0">
      <w:start w:val="1"/>
      <w:numFmt w:val="bullet"/>
      <w:lvlText w:val=""/>
      <w:lvlJc w:val="left"/>
      <w:pPr>
        <w:ind w:left="4320" w:hanging="360"/>
      </w:pPr>
      <w:rPr>
        <w:rFonts w:ascii="Wingdings" w:hAnsi="Wingdings" w:hint="default"/>
      </w:rPr>
    </w:lvl>
    <w:lvl w:ilvl="6" w:tplc="20FA6C40">
      <w:start w:val="1"/>
      <w:numFmt w:val="bullet"/>
      <w:lvlText w:val=""/>
      <w:lvlJc w:val="left"/>
      <w:pPr>
        <w:ind w:left="5040" w:hanging="360"/>
      </w:pPr>
      <w:rPr>
        <w:rFonts w:ascii="Symbol" w:hAnsi="Symbol" w:hint="default"/>
      </w:rPr>
    </w:lvl>
    <w:lvl w:ilvl="7" w:tplc="69CE6FC6">
      <w:start w:val="1"/>
      <w:numFmt w:val="bullet"/>
      <w:lvlText w:val="o"/>
      <w:lvlJc w:val="left"/>
      <w:pPr>
        <w:ind w:left="5760" w:hanging="360"/>
      </w:pPr>
      <w:rPr>
        <w:rFonts w:ascii="Courier New" w:hAnsi="Courier New" w:hint="default"/>
      </w:rPr>
    </w:lvl>
    <w:lvl w:ilvl="8" w:tplc="9F8E713C">
      <w:start w:val="1"/>
      <w:numFmt w:val="bullet"/>
      <w:lvlText w:val=""/>
      <w:lvlJc w:val="left"/>
      <w:pPr>
        <w:ind w:left="6480" w:hanging="360"/>
      </w:pPr>
      <w:rPr>
        <w:rFonts w:ascii="Wingdings" w:hAnsi="Wingdings" w:hint="default"/>
      </w:rPr>
    </w:lvl>
  </w:abstractNum>
  <w:abstractNum w:abstractNumId="2" w15:restartNumberingAfterBreak="0">
    <w:nsid w:val="25396AC8"/>
    <w:multiLevelType w:val="hybridMultilevel"/>
    <w:tmpl w:val="A18CF7AE"/>
    <w:lvl w:ilvl="0" w:tplc="9B22E3B0">
      <w:start w:val="1"/>
      <w:numFmt w:val="bullet"/>
      <w:lvlText w:val="-"/>
      <w:lvlJc w:val="left"/>
      <w:pPr>
        <w:ind w:left="720" w:hanging="360"/>
      </w:pPr>
      <w:rPr>
        <w:rFonts w:ascii="Aptos" w:hAnsi="Aptos" w:hint="default"/>
      </w:rPr>
    </w:lvl>
    <w:lvl w:ilvl="1" w:tplc="72360F1A">
      <w:start w:val="1"/>
      <w:numFmt w:val="bullet"/>
      <w:lvlText w:val="o"/>
      <w:lvlJc w:val="left"/>
      <w:pPr>
        <w:ind w:left="1440" w:hanging="360"/>
      </w:pPr>
      <w:rPr>
        <w:rFonts w:ascii="Courier New" w:hAnsi="Courier New" w:hint="default"/>
      </w:rPr>
    </w:lvl>
    <w:lvl w:ilvl="2" w:tplc="98C67058">
      <w:start w:val="1"/>
      <w:numFmt w:val="bullet"/>
      <w:lvlText w:val=""/>
      <w:lvlJc w:val="left"/>
      <w:pPr>
        <w:ind w:left="2160" w:hanging="360"/>
      </w:pPr>
      <w:rPr>
        <w:rFonts w:ascii="Wingdings" w:hAnsi="Wingdings" w:hint="default"/>
      </w:rPr>
    </w:lvl>
    <w:lvl w:ilvl="3" w:tplc="605AD77E">
      <w:start w:val="1"/>
      <w:numFmt w:val="bullet"/>
      <w:lvlText w:val=""/>
      <w:lvlJc w:val="left"/>
      <w:pPr>
        <w:ind w:left="2880" w:hanging="360"/>
      </w:pPr>
      <w:rPr>
        <w:rFonts w:ascii="Symbol" w:hAnsi="Symbol" w:hint="default"/>
      </w:rPr>
    </w:lvl>
    <w:lvl w:ilvl="4" w:tplc="B3AC799E">
      <w:start w:val="1"/>
      <w:numFmt w:val="bullet"/>
      <w:lvlText w:val="o"/>
      <w:lvlJc w:val="left"/>
      <w:pPr>
        <w:ind w:left="3600" w:hanging="360"/>
      </w:pPr>
      <w:rPr>
        <w:rFonts w:ascii="Courier New" w:hAnsi="Courier New" w:hint="default"/>
      </w:rPr>
    </w:lvl>
    <w:lvl w:ilvl="5" w:tplc="3E1AED7E">
      <w:start w:val="1"/>
      <w:numFmt w:val="bullet"/>
      <w:lvlText w:val=""/>
      <w:lvlJc w:val="left"/>
      <w:pPr>
        <w:ind w:left="4320" w:hanging="360"/>
      </w:pPr>
      <w:rPr>
        <w:rFonts w:ascii="Wingdings" w:hAnsi="Wingdings" w:hint="default"/>
      </w:rPr>
    </w:lvl>
    <w:lvl w:ilvl="6" w:tplc="7A8A9A5C">
      <w:start w:val="1"/>
      <w:numFmt w:val="bullet"/>
      <w:lvlText w:val=""/>
      <w:lvlJc w:val="left"/>
      <w:pPr>
        <w:ind w:left="5040" w:hanging="360"/>
      </w:pPr>
      <w:rPr>
        <w:rFonts w:ascii="Symbol" w:hAnsi="Symbol" w:hint="default"/>
      </w:rPr>
    </w:lvl>
    <w:lvl w:ilvl="7" w:tplc="57385970">
      <w:start w:val="1"/>
      <w:numFmt w:val="bullet"/>
      <w:lvlText w:val="o"/>
      <w:lvlJc w:val="left"/>
      <w:pPr>
        <w:ind w:left="5760" w:hanging="360"/>
      </w:pPr>
      <w:rPr>
        <w:rFonts w:ascii="Courier New" w:hAnsi="Courier New" w:hint="default"/>
      </w:rPr>
    </w:lvl>
    <w:lvl w:ilvl="8" w:tplc="856E565A">
      <w:start w:val="1"/>
      <w:numFmt w:val="bullet"/>
      <w:lvlText w:val=""/>
      <w:lvlJc w:val="left"/>
      <w:pPr>
        <w:ind w:left="6480" w:hanging="360"/>
      </w:pPr>
      <w:rPr>
        <w:rFonts w:ascii="Wingdings" w:hAnsi="Wingdings" w:hint="default"/>
      </w:rPr>
    </w:lvl>
  </w:abstractNum>
  <w:abstractNum w:abstractNumId="3" w15:restartNumberingAfterBreak="0">
    <w:nsid w:val="2D150E49"/>
    <w:multiLevelType w:val="hybridMultilevel"/>
    <w:tmpl w:val="6532C000"/>
    <w:lvl w:ilvl="0" w:tplc="74FC47C2">
      <w:start w:val="1"/>
      <w:numFmt w:val="bullet"/>
      <w:lvlText w:val="-"/>
      <w:lvlJc w:val="left"/>
      <w:pPr>
        <w:ind w:left="720" w:hanging="360"/>
      </w:pPr>
      <w:rPr>
        <w:rFonts w:ascii="Aptos" w:hAnsi="Aptos" w:hint="default"/>
      </w:rPr>
    </w:lvl>
    <w:lvl w:ilvl="1" w:tplc="58AA0374">
      <w:start w:val="1"/>
      <w:numFmt w:val="bullet"/>
      <w:lvlText w:val="o"/>
      <w:lvlJc w:val="left"/>
      <w:pPr>
        <w:ind w:left="1440" w:hanging="360"/>
      </w:pPr>
      <w:rPr>
        <w:rFonts w:ascii="Courier New" w:hAnsi="Courier New" w:hint="default"/>
      </w:rPr>
    </w:lvl>
    <w:lvl w:ilvl="2" w:tplc="D1D2FC7E">
      <w:start w:val="1"/>
      <w:numFmt w:val="bullet"/>
      <w:lvlText w:val=""/>
      <w:lvlJc w:val="left"/>
      <w:pPr>
        <w:ind w:left="2160" w:hanging="360"/>
      </w:pPr>
      <w:rPr>
        <w:rFonts w:ascii="Wingdings" w:hAnsi="Wingdings" w:hint="default"/>
      </w:rPr>
    </w:lvl>
    <w:lvl w:ilvl="3" w:tplc="2DD2508E">
      <w:start w:val="1"/>
      <w:numFmt w:val="bullet"/>
      <w:lvlText w:val=""/>
      <w:lvlJc w:val="left"/>
      <w:pPr>
        <w:ind w:left="2880" w:hanging="360"/>
      </w:pPr>
      <w:rPr>
        <w:rFonts w:ascii="Symbol" w:hAnsi="Symbol" w:hint="default"/>
      </w:rPr>
    </w:lvl>
    <w:lvl w:ilvl="4" w:tplc="DF9CFF52">
      <w:start w:val="1"/>
      <w:numFmt w:val="bullet"/>
      <w:lvlText w:val="o"/>
      <w:lvlJc w:val="left"/>
      <w:pPr>
        <w:ind w:left="3600" w:hanging="360"/>
      </w:pPr>
      <w:rPr>
        <w:rFonts w:ascii="Courier New" w:hAnsi="Courier New" w:hint="default"/>
      </w:rPr>
    </w:lvl>
    <w:lvl w:ilvl="5" w:tplc="A2BCAF78">
      <w:start w:val="1"/>
      <w:numFmt w:val="bullet"/>
      <w:lvlText w:val=""/>
      <w:lvlJc w:val="left"/>
      <w:pPr>
        <w:ind w:left="4320" w:hanging="360"/>
      </w:pPr>
      <w:rPr>
        <w:rFonts w:ascii="Wingdings" w:hAnsi="Wingdings" w:hint="default"/>
      </w:rPr>
    </w:lvl>
    <w:lvl w:ilvl="6" w:tplc="3E746642">
      <w:start w:val="1"/>
      <w:numFmt w:val="bullet"/>
      <w:lvlText w:val=""/>
      <w:lvlJc w:val="left"/>
      <w:pPr>
        <w:ind w:left="5040" w:hanging="360"/>
      </w:pPr>
      <w:rPr>
        <w:rFonts w:ascii="Symbol" w:hAnsi="Symbol" w:hint="default"/>
      </w:rPr>
    </w:lvl>
    <w:lvl w:ilvl="7" w:tplc="867E26DA">
      <w:start w:val="1"/>
      <w:numFmt w:val="bullet"/>
      <w:lvlText w:val="o"/>
      <w:lvlJc w:val="left"/>
      <w:pPr>
        <w:ind w:left="5760" w:hanging="360"/>
      </w:pPr>
      <w:rPr>
        <w:rFonts w:ascii="Courier New" w:hAnsi="Courier New" w:hint="default"/>
      </w:rPr>
    </w:lvl>
    <w:lvl w:ilvl="8" w:tplc="CE341B18">
      <w:start w:val="1"/>
      <w:numFmt w:val="bullet"/>
      <w:lvlText w:val=""/>
      <w:lvlJc w:val="left"/>
      <w:pPr>
        <w:ind w:left="6480" w:hanging="360"/>
      </w:pPr>
      <w:rPr>
        <w:rFonts w:ascii="Wingdings" w:hAnsi="Wingdings" w:hint="default"/>
      </w:rPr>
    </w:lvl>
  </w:abstractNum>
  <w:abstractNum w:abstractNumId="4" w15:restartNumberingAfterBreak="0">
    <w:nsid w:val="3E1A7754"/>
    <w:multiLevelType w:val="hybridMultilevel"/>
    <w:tmpl w:val="54466878"/>
    <w:lvl w:ilvl="0" w:tplc="2884B03C">
      <w:start w:val="1"/>
      <w:numFmt w:val="bullet"/>
      <w:lvlText w:val="-"/>
      <w:lvlJc w:val="left"/>
      <w:pPr>
        <w:ind w:left="720" w:hanging="360"/>
      </w:pPr>
      <w:rPr>
        <w:rFonts w:ascii="Aptos" w:hAnsi="Aptos" w:hint="default"/>
      </w:rPr>
    </w:lvl>
    <w:lvl w:ilvl="1" w:tplc="98D0D00E">
      <w:start w:val="1"/>
      <w:numFmt w:val="bullet"/>
      <w:lvlText w:val="o"/>
      <w:lvlJc w:val="left"/>
      <w:pPr>
        <w:ind w:left="1440" w:hanging="360"/>
      </w:pPr>
      <w:rPr>
        <w:rFonts w:ascii="Courier New" w:hAnsi="Courier New" w:hint="default"/>
      </w:rPr>
    </w:lvl>
    <w:lvl w:ilvl="2" w:tplc="483CA840">
      <w:start w:val="1"/>
      <w:numFmt w:val="bullet"/>
      <w:lvlText w:val=""/>
      <w:lvlJc w:val="left"/>
      <w:pPr>
        <w:ind w:left="2160" w:hanging="360"/>
      </w:pPr>
      <w:rPr>
        <w:rFonts w:ascii="Wingdings" w:hAnsi="Wingdings" w:hint="default"/>
      </w:rPr>
    </w:lvl>
    <w:lvl w:ilvl="3" w:tplc="41B077F8">
      <w:start w:val="1"/>
      <w:numFmt w:val="bullet"/>
      <w:lvlText w:val=""/>
      <w:lvlJc w:val="left"/>
      <w:pPr>
        <w:ind w:left="2880" w:hanging="360"/>
      </w:pPr>
      <w:rPr>
        <w:rFonts w:ascii="Symbol" w:hAnsi="Symbol" w:hint="default"/>
      </w:rPr>
    </w:lvl>
    <w:lvl w:ilvl="4" w:tplc="CFC0A982">
      <w:start w:val="1"/>
      <w:numFmt w:val="bullet"/>
      <w:lvlText w:val="o"/>
      <w:lvlJc w:val="left"/>
      <w:pPr>
        <w:ind w:left="3600" w:hanging="360"/>
      </w:pPr>
      <w:rPr>
        <w:rFonts w:ascii="Courier New" w:hAnsi="Courier New" w:hint="default"/>
      </w:rPr>
    </w:lvl>
    <w:lvl w:ilvl="5" w:tplc="563EDF1E">
      <w:start w:val="1"/>
      <w:numFmt w:val="bullet"/>
      <w:lvlText w:val=""/>
      <w:lvlJc w:val="left"/>
      <w:pPr>
        <w:ind w:left="4320" w:hanging="360"/>
      </w:pPr>
      <w:rPr>
        <w:rFonts w:ascii="Wingdings" w:hAnsi="Wingdings" w:hint="default"/>
      </w:rPr>
    </w:lvl>
    <w:lvl w:ilvl="6" w:tplc="05CE11E6">
      <w:start w:val="1"/>
      <w:numFmt w:val="bullet"/>
      <w:lvlText w:val=""/>
      <w:lvlJc w:val="left"/>
      <w:pPr>
        <w:ind w:left="5040" w:hanging="360"/>
      </w:pPr>
      <w:rPr>
        <w:rFonts w:ascii="Symbol" w:hAnsi="Symbol" w:hint="default"/>
      </w:rPr>
    </w:lvl>
    <w:lvl w:ilvl="7" w:tplc="0F5825F0">
      <w:start w:val="1"/>
      <w:numFmt w:val="bullet"/>
      <w:lvlText w:val="o"/>
      <w:lvlJc w:val="left"/>
      <w:pPr>
        <w:ind w:left="5760" w:hanging="360"/>
      </w:pPr>
      <w:rPr>
        <w:rFonts w:ascii="Courier New" w:hAnsi="Courier New" w:hint="default"/>
      </w:rPr>
    </w:lvl>
    <w:lvl w:ilvl="8" w:tplc="B066B470">
      <w:start w:val="1"/>
      <w:numFmt w:val="bullet"/>
      <w:lvlText w:val=""/>
      <w:lvlJc w:val="left"/>
      <w:pPr>
        <w:ind w:left="6480" w:hanging="360"/>
      </w:pPr>
      <w:rPr>
        <w:rFonts w:ascii="Wingdings" w:hAnsi="Wingdings" w:hint="default"/>
      </w:rPr>
    </w:lvl>
  </w:abstractNum>
  <w:abstractNum w:abstractNumId="5" w15:restartNumberingAfterBreak="0">
    <w:nsid w:val="4118ED5D"/>
    <w:multiLevelType w:val="hybridMultilevel"/>
    <w:tmpl w:val="D1AC471E"/>
    <w:lvl w:ilvl="0" w:tplc="D6A2BB4C">
      <w:start w:val="1"/>
      <w:numFmt w:val="bullet"/>
      <w:lvlText w:val="-"/>
      <w:lvlJc w:val="left"/>
      <w:pPr>
        <w:ind w:left="720" w:hanging="360"/>
      </w:pPr>
      <w:rPr>
        <w:rFonts w:ascii="Aptos" w:hAnsi="Aptos" w:hint="default"/>
      </w:rPr>
    </w:lvl>
    <w:lvl w:ilvl="1" w:tplc="CECAD886">
      <w:start w:val="1"/>
      <w:numFmt w:val="bullet"/>
      <w:lvlText w:val="o"/>
      <w:lvlJc w:val="left"/>
      <w:pPr>
        <w:ind w:left="1440" w:hanging="360"/>
      </w:pPr>
      <w:rPr>
        <w:rFonts w:ascii="Courier New" w:hAnsi="Courier New" w:hint="default"/>
      </w:rPr>
    </w:lvl>
    <w:lvl w:ilvl="2" w:tplc="079AF0B6">
      <w:start w:val="1"/>
      <w:numFmt w:val="bullet"/>
      <w:lvlText w:val=""/>
      <w:lvlJc w:val="left"/>
      <w:pPr>
        <w:ind w:left="2160" w:hanging="360"/>
      </w:pPr>
      <w:rPr>
        <w:rFonts w:ascii="Wingdings" w:hAnsi="Wingdings" w:hint="default"/>
      </w:rPr>
    </w:lvl>
    <w:lvl w:ilvl="3" w:tplc="F4F268FE">
      <w:start w:val="1"/>
      <w:numFmt w:val="bullet"/>
      <w:lvlText w:val=""/>
      <w:lvlJc w:val="left"/>
      <w:pPr>
        <w:ind w:left="2880" w:hanging="360"/>
      </w:pPr>
      <w:rPr>
        <w:rFonts w:ascii="Symbol" w:hAnsi="Symbol" w:hint="default"/>
      </w:rPr>
    </w:lvl>
    <w:lvl w:ilvl="4" w:tplc="5BEAA230">
      <w:start w:val="1"/>
      <w:numFmt w:val="bullet"/>
      <w:lvlText w:val="o"/>
      <w:lvlJc w:val="left"/>
      <w:pPr>
        <w:ind w:left="3600" w:hanging="360"/>
      </w:pPr>
      <w:rPr>
        <w:rFonts w:ascii="Courier New" w:hAnsi="Courier New" w:hint="default"/>
      </w:rPr>
    </w:lvl>
    <w:lvl w:ilvl="5" w:tplc="ACC6B11E">
      <w:start w:val="1"/>
      <w:numFmt w:val="bullet"/>
      <w:lvlText w:val=""/>
      <w:lvlJc w:val="left"/>
      <w:pPr>
        <w:ind w:left="4320" w:hanging="360"/>
      </w:pPr>
      <w:rPr>
        <w:rFonts w:ascii="Wingdings" w:hAnsi="Wingdings" w:hint="default"/>
      </w:rPr>
    </w:lvl>
    <w:lvl w:ilvl="6" w:tplc="73B2CDD2">
      <w:start w:val="1"/>
      <w:numFmt w:val="bullet"/>
      <w:lvlText w:val=""/>
      <w:lvlJc w:val="left"/>
      <w:pPr>
        <w:ind w:left="5040" w:hanging="360"/>
      </w:pPr>
      <w:rPr>
        <w:rFonts w:ascii="Symbol" w:hAnsi="Symbol" w:hint="default"/>
      </w:rPr>
    </w:lvl>
    <w:lvl w:ilvl="7" w:tplc="6BD078AE">
      <w:start w:val="1"/>
      <w:numFmt w:val="bullet"/>
      <w:lvlText w:val="o"/>
      <w:lvlJc w:val="left"/>
      <w:pPr>
        <w:ind w:left="5760" w:hanging="360"/>
      </w:pPr>
      <w:rPr>
        <w:rFonts w:ascii="Courier New" w:hAnsi="Courier New" w:hint="default"/>
      </w:rPr>
    </w:lvl>
    <w:lvl w:ilvl="8" w:tplc="47C836D8">
      <w:start w:val="1"/>
      <w:numFmt w:val="bullet"/>
      <w:lvlText w:val=""/>
      <w:lvlJc w:val="left"/>
      <w:pPr>
        <w:ind w:left="6480" w:hanging="360"/>
      </w:pPr>
      <w:rPr>
        <w:rFonts w:ascii="Wingdings" w:hAnsi="Wingdings" w:hint="default"/>
      </w:rPr>
    </w:lvl>
  </w:abstractNum>
  <w:abstractNum w:abstractNumId="6" w15:restartNumberingAfterBreak="0">
    <w:nsid w:val="41D5F74C"/>
    <w:multiLevelType w:val="hybridMultilevel"/>
    <w:tmpl w:val="34D8C790"/>
    <w:lvl w:ilvl="0" w:tplc="9CB20436">
      <w:start w:val="1"/>
      <w:numFmt w:val="bullet"/>
      <w:lvlText w:val="-"/>
      <w:lvlJc w:val="left"/>
      <w:pPr>
        <w:ind w:left="720" w:hanging="360"/>
      </w:pPr>
      <w:rPr>
        <w:rFonts w:ascii="Aptos" w:hAnsi="Aptos" w:hint="default"/>
      </w:rPr>
    </w:lvl>
    <w:lvl w:ilvl="1" w:tplc="FC168D9C">
      <w:start w:val="1"/>
      <w:numFmt w:val="bullet"/>
      <w:lvlText w:val="o"/>
      <w:lvlJc w:val="left"/>
      <w:pPr>
        <w:ind w:left="1440" w:hanging="360"/>
      </w:pPr>
      <w:rPr>
        <w:rFonts w:ascii="Courier New" w:hAnsi="Courier New" w:hint="default"/>
      </w:rPr>
    </w:lvl>
    <w:lvl w:ilvl="2" w:tplc="061CD27A">
      <w:start w:val="1"/>
      <w:numFmt w:val="bullet"/>
      <w:lvlText w:val=""/>
      <w:lvlJc w:val="left"/>
      <w:pPr>
        <w:ind w:left="2160" w:hanging="360"/>
      </w:pPr>
      <w:rPr>
        <w:rFonts w:ascii="Wingdings" w:hAnsi="Wingdings" w:hint="default"/>
      </w:rPr>
    </w:lvl>
    <w:lvl w:ilvl="3" w:tplc="255480F8">
      <w:start w:val="1"/>
      <w:numFmt w:val="bullet"/>
      <w:lvlText w:val=""/>
      <w:lvlJc w:val="left"/>
      <w:pPr>
        <w:ind w:left="2880" w:hanging="360"/>
      </w:pPr>
      <w:rPr>
        <w:rFonts w:ascii="Symbol" w:hAnsi="Symbol" w:hint="default"/>
      </w:rPr>
    </w:lvl>
    <w:lvl w:ilvl="4" w:tplc="1228063C">
      <w:start w:val="1"/>
      <w:numFmt w:val="bullet"/>
      <w:lvlText w:val="o"/>
      <w:lvlJc w:val="left"/>
      <w:pPr>
        <w:ind w:left="3600" w:hanging="360"/>
      </w:pPr>
      <w:rPr>
        <w:rFonts w:ascii="Courier New" w:hAnsi="Courier New" w:hint="default"/>
      </w:rPr>
    </w:lvl>
    <w:lvl w:ilvl="5" w:tplc="6C6A84E0">
      <w:start w:val="1"/>
      <w:numFmt w:val="bullet"/>
      <w:lvlText w:val=""/>
      <w:lvlJc w:val="left"/>
      <w:pPr>
        <w:ind w:left="4320" w:hanging="360"/>
      </w:pPr>
      <w:rPr>
        <w:rFonts w:ascii="Wingdings" w:hAnsi="Wingdings" w:hint="default"/>
      </w:rPr>
    </w:lvl>
    <w:lvl w:ilvl="6" w:tplc="054EE4EA">
      <w:start w:val="1"/>
      <w:numFmt w:val="bullet"/>
      <w:lvlText w:val=""/>
      <w:lvlJc w:val="left"/>
      <w:pPr>
        <w:ind w:left="5040" w:hanging="360"/>
      </w:pPr>
      <w:rPr>
        <w:rFonts w:ascii="Symbol" w:hAnsi="Symbol" w:hint="default"/>
      </w:rPr>
    </w:lvl>
    <w:lvl w:ilvl="7" w:tplc="62C45DE2">
      <w:start w:val="1"/>
      <w:numFmt w:val="bullet"/>
      <w:lvlText w:val="o"/>
      <w:lvlJc w:val="left"/>
      <w:pPr>
        <w:ind w:left="5760" w:hanging="360"/>
      </w:pPr>
      <w:rPr>
        <w:rFonts w:ascii="Courier New" w:hAnsi="Courier New" w:hint="default"/>
      </w:rPr>
    </w:lvl>
    <w:lvl w:ilvl="8" w:tplc="09623CBA">
      <w:start w:val="1"/>
      <w:numFmt w:val="bullet"/>
      <w:lvlText w:val=""/>
      <w:lvlJc w:val="left"/>
      <w:pPr>
        <w:ind w:left="6480" w:hanging="360"/>
      </w:pPr>
      <w:rPr>
        <w:rFonts w:ascii="Wingdings" w:hAnsi="Wingdings" w:hint="default"/>
      </w:rPr>
    </w:lvl>
  </w:abstractNum>
  <w:abstractNum w:abstractNumId="7" w15:restartNumberingAfterBreak="0">
    <w:nsid w:val="47069C9A"/>
    <w:multiLevelType w:val="hybridMultilevel"/>
    <w:tmpl w:val="778488BA"/>
    <w:lvl w:ilvl="0" w:tplc="CD1404C6">
      <w:start w:val="1"/>
      <w:numFmt w:val="bullet"/>
      <w:lvlText w:val="-"/>
      <w:lvlJc w:val="left"/>
      <w:pPr>
        <w:ind w:left="720" w:hanging="360"/>
      </w:pPr>
      <w:rPr>
        <w:rFonts w:ascii="Aptos" w:hAnsi="Aptos" w:hint="default"/>
      </w:rPr>
    </w:lvl>
    <w:lvl w:ilvl="1" w:tplc="6B541524">
      <w:start w:val="1"/>
      <w:numFmt w:val="bullet"/>
      <w:lvlText w:val="o"/>
      <w:lvlJc w:val="left"/>
      <w:pPr>
        <w:ind w:left="1440" w:hanging="360"/>
      </w:pPr>
      <w:rPr>
        <w:rFonts w:ascii="Courier New" w:hAnsi="Courier New" w:hint="default"/>
      </w:rPr>
    </w:lvl>
    <w:lvl w:ilvl="2" w:tplc="666E1EB0">
      <w:start w:val="1"/>
      <w:numFmt w:val="bullet"/>
      <w:lvlText w:val=""/>
      <w:lvlJc w:val="left"/>
      <w:pPr>
        <w:ind w:left="2160" w:hanging="360"/>
      </w:pPr>
      <w:rPr>
        <w:rFonts w:ascii="Wingdings" w:hAnsi="Wingdings" w:hint="default"/>
      </w:rPr>
    </w:lvl>
    <w:lvl w:ilvl="3" w:tplc="CCB491EA">
      <w:start w:val="1"/>
      <w:numFmt w:val="bullet"/>
      <w:lvlText w:val=""/>
      <w:lvlJc w:val="left"/>
      <w:pPr>
        <w:ind w:left="2880" w:hanging="360"/>
      </w:pPr>
      <w:rPr>
        <w:rFonts w:ascii="Symbol" w:hAnsi="Symbol" w:hint="default"/>
      </w:rPr>
    </w:lvl>
    <w:lvl w:ilvl="4" w:tplc="24368AAE">
      <w:start w:val="1"/>
      <w:numFmt w:val="bullet"/>
      <w:lvlText w:val="o"/>
      <w:lvlJc w:val="left"/>
      <w:pPr>
        <w:ind w:left="3600" w:hanging="360"/>
      </w:pPr>
      <w:rPr>
        <w:rFonts w:ascii="Courier New" w:hAnsi="Courier New" w:hint="default"/>
      </w:rPr>
    </w:lvl>
    <w:lvl w:ilvl="5" w:tplc="B71E9A90">
      <w:start w:val="1"/>
      <w:numFmt w:val="bullet"/>
      <w:lvlText w:val=""/>
      <w:lvlJc w:val="left"/>
      <w:pPr>
        <w:ind w:left="4320" w:hanging="360"/>
      </w:pPr>
      <w:rPr>
        <w:rFonts w:ascii="Wingdings" w:hAnsi="Wingdings" w:hint="default"/>
      </w:rPr>
    </w:lvl>
    <w:lvl w:ilvl="6" w:tplc="002A8BEA">
      <w:start w:val="1"/>
      <w:numFmt w:val="bullet"/>
      <w:lvlText w:val=""/>
      <w:lvlJc w:val="left"/>
      <w:pPr>
        <w:ind w:left="5040" w:hanging="360"/>
      </w:pPr>
      <w:rPr>
        <w:rFonts w:ascii="Symbol" w:hAnsi="Symbol" w:hint="default"/>
      </w:rPr>
    </w:lvl>
    <w:lvl w:ilvl="7" w:tplc="2960C5B6">
      <w:start w:val="1"/>
      <w:numFmt w:val="bullet"/>
      <w:lvlText w:val="o"/>
      <w:lvlJc w:val="left"/>
      <w:pPr>
        <w:ind w:left="5760" w:hanging="360"/>
      </w:pPr>
      <w:rPr>
        <w:rFonts w:ascii="Courier New" w:hAnsi="Courier New" w:hint="default"/>
      </w:rPr>
    </w:lvl>
    <w:lvl w:ilvl="8" w:tplc="5E38130C">
      <w:start w:val="1"/>
      <w:numFmt w:val="bullet"/>
      <w:lvlText w:val=""/>
      <w:lvlJc w:val="left"/>
      <w:pPr>
        <w:ind w:left="6480" w:hanging="360"/>
      </w:pPr>
      <w:rPr>
        <w:rFonts w:ascii="Wingdings" w:hAnsi="Wingdings" w:hint="default"/>
      </w:rPr>
    </w:lvl>
  </w:abstractNum>
  <w:abstractNum w:abstractNumId="8" w15:restartNumberingAfterBreak="0">
    <w:nsid w:val="49C5AC6E"/>
    <w:multiLevelType w:val="hybridMultilevel"/>
    <w:tmpl w:val="21F4D044"/>
    <w:lvl w:ilvl="0" w:tplc="7F2ADFCC">
      <w:start w:val="1"/>
      <w:numFmt w:val="bullet"/>
      <w:lvlText w:val="-"/>
      <w:lvlJc w:val="left"/>
      <w:pPr>
        <w:ind w:left="720" w:hanging="360"/>
      </w:pPr>
      <w:rPr>
        <w:rFonts w:ascii="Aptos" w:hAnsi="Aptos" w:hint="default"/>
      </w:rPr>
    </w:lvl>
    <w:lvl w:ilvl="1" w:tplc="34F62662">
      <w:start w:val="1"/>
      <w:numFmt w:val="bullet"/>
      <w:lvlText w:val="o"/>
      <w:lvlJc w:val="left"/>
      <w:pPr>
        <w:ind w:left="1440" w:hanging="360"/>
      </w:pPr>
      <w:rPr>
        <w:rFonts w:ascii="Courier New" w:hAnsi="Courier New" w:hint="default"/>
      </w:rPr>
    </w:lvl>
    <w:lvl w:ilvl="2" w:tplc="F5AAFFA6">
      <w:start w:val="1"/>
      <w:numFmt w:val="bullet"/>
      <w:lvlText w:val=""/>
      <w:lvlJc w:val="left"/>
      <w:pPr>
        <w:ind w:left="2160" w:hanging="360"/>
      </w:pPr>
      <w:rPr>
        <w:rFonts w:ascii="Wingdings" w:hAnsi="Wingdings" w:hint="default"/>
      </w:rPr>
    </w:lvl>
    <w:lvl w:ilvl="3" w:tplc="23CE09D6">
      <w:start w:val="1"/>
      <w:numFmt w:val="bullet"/>
      <w:lvlText w:val=""/>
      <w:lvlJc w:val="left"/>
      <w:pPr>
        <w:ind w:left="2880" w:hanging="360"/>
      </w:pPr>
      <w:rPr>
        <w:rFonts w:ascii="Symbol" w:hAnsi="Symbol" w:hint="default"/>
      </w:rPr>
    </w:lvl>
    <w:lvl w:ilvl="4" w:tplc="BDF88B5C">
      <w:start w:val="1"/>
      <w:numFmt w:val="bullet"/>
      <w:lvlText w:val="o"/>
      <w:lvlJc w:val="left"/>
      <w:pPr>
        <w:ind w:left="3600" w:hanging="360"/>
      </w:pPr>
      <w:rPr>
        <w:rFonts w:ascii="Courier New" w:hAnsi="Courier New" w:hint="default"/>
      </w:rPr>
    </w:lvl>
    <w:lvl w:ilvl="5" w:tplc="F1AE3378">
      <w:start w:val="1"/>
      <w:numFmt w:val="bullet"/>
      <w:lvlText w:val=""/>
      <w:lvlJc w:val="left"/>
      <w:pPr>
        <w:ind w:left="4320" w:hanging="360"/>
      </w:pPr>
      <w:rPr>
        <w:rFonts w:ascii="Wingdings" w:hAnsi="Wingdings" w:hint="default"/>
      </w:rPr>
    </w:lvl>
    <w:lvl w:ilvl="6" w:tplc="03345E7C">
      <w:start w:val="1"/>
      <w:numFmt w:val="bullet"/>
      <w:lvlText w:val=""/>
      <w:lvlJc w:val="left"/>
      <w:pPr>
        <w:ind w:left="5040" w:hanging="360"/>
      </w:pPr>
      <w:rPr>
        <w:rFonts w:ascii="Symbol" w:hAnsi="Symbol" w:hint="default"/>
      </w:rPr>
    </w:lvl>
    <w:lvl w:ilvl="7" w:tplc="146AAC4C">
      <w:start w:val="1"/>
      <w:numFmt w:val="bullet"/>
      <w:lvlText w:val="o"/>
      <w:lvlJc w:val="left"/>
      <w:pPr>
        <w:ind w:left="5760" w:hanging="360"/>
      </w:pPr>
      <w:rPr>
        <w:rFonts w:ascii="Courier New" w:hAnsi="Courier New" w:hint="default"/>
      </w:rPr>
    </w:lvl>
    <w:lvl w:ilvl="8" w:tplc="4D1E065A">
      <w:start w:val="1"/>
      <w:numFmt w:val="bullet"/>
      <w:lvlText w:val=""/>
      <w:lvlJc w:val="left"/>
      <w:pPr>
        <w:ind w:left="6480" w:hanging="360"/>
      </w:pPr>
      <w:rPr>
        <w:rFonts w:ascii="Wingdings" w:hAnsi="Wingdings" w:hint="default"/>
      </w:rPr>
    </w:lvl>
  </w:abstractNum>
  <w:abstractNum w:abstractNumId="9" w15:restartNumberingAfterBreak="0">
    <w:nsid w:val="4D4878A5"/>
    <w:multiLevelType w:val="hybridMultilevel"/>
    <w:tmpl w:val="2592BCC6"/>
    <w:lvl w:ilvl="0" w:tplc="9800C074">
      <w:start w:val="1"/>
      <w:numFmt w:val="bullet"/>
      <w:lvlText w:val="-"/>
      <w:lvlJc w:val="left"/>
      <w:pPr>
        <w:ind w:left="720" w:hanging="360"/>
      </w:pPr>
      <w:rPr>
        <w:rFonts w:ascii="Aptos" w:hAnsi="Aptos" w:hint="default"/>
      </w:rPr>
    </w:lvl>
    <w:lvl w:ilvl="1" w:tplc="C08E97CC">
      <w:start w:val="1"/>
      <w:numFmt w:val="bullet"/>
      <w:lvlText w:val="o"/>
      <w:lvlJc w:val="left"/>
      <w:pPr>
        <w:ind w:left="1440" w:hanging="360"/>
      </w:pPr>
      <w:rPr>
        <w:rFonts w:ascii="Courier New" w:hAnsi="Courier New" w:hint="default"/>
      </w:rPr>
    </w:lvl>
    <w:lvl w:ilvl="2" w:tplc="E422674C">
      <w:start w:val="1"/>
      <w:numFmt w:val="bullet"/>
      <w:lvlText w:val=""/>
      <w:lvlJc w:val="left"/>
      <w:pPr>
        <w:ind w:left="2160" w:hanging="360"/>
      </w:pPr>
      <w:rPr>
        <w:rFonts w:ascii="Wingdings" w:hAnsi="Wingdings" w:hint="default"/>
      </w:rPr>
    </w:lvl>
    <w:lvl w:ilvl="3" w:tplc="2E606852">
      <w:start w:val="1"/>
      <w:numFmt w:val="bullet"/>
      <w:lvlText w:val=""/>
      <w:lvlJc w:val="left"/>
      <w:pPr>
        <w:ind w:left="2880" w:hanging="360"/>
      </w:pPr>
      <w:rPr>
        <w:rFonts w:ascii="Symbol" w:hAnsi="Symbol" w:hint="default"/>
      </w:rPr>
    </w:lvl>
    <w:lvl w:ilvl="4" w:tplc="AC5CBCA4">
      <w:start w:val="1"/>
      <w:numFmt w:val="bullet"/>
      <w:lvlText w:val="o"/>
      <w:lvlJc w:val="left"/>
      <w:pPr>
        <w:ind w:left="3600" w:hanging="360"/>
      </w:pPr>
      <w:rPr>
        <w:rFonts w:ascii="Courier New" w:hAnsi="Courier New" w:hint="default"/>
      </w:rPr>
    </w:lvl>
    <w:lvl w:ilvl="5" w:tplc="9048A17C">
      <w:start w:val="1"/>
      <w:numFmt w:val="bullet"/>
      <w:lvlText w:val=""/>
      <w:lvlJc w:val="left"/>
      <w:pPr>
        <w:ind w:left="4320" w:hanging="360"/>
      </w:pPr>
      <w:rPr>
        <w:rFonts w:ascii="Wingdings" w:hAnsi="Wingdings" w:hint="default"/>
      </w:rPr>
    </w:lvl>
    <w:lvl w:ilvl="6" w:tplc="A75ACAF2">
      <w:start w:val="1"/>
      <w:numFmt w:val="bullet"/>
      <w:lvlText w:val=""/>
      <w:lvlJc w:val="left"/>
      <w:pPr>
        <w:ind w:left="5040" w:hanging="360"/>
      </w:pPr>
      <w:rPr>
        <w:rFonts w:ascii="Symbol" w:hAnsi="Symbol" w:hint="default"/>
      </w:rPr>
    </w:lvl>
    <w:lvl w:ilvl="7" w:tplc="499A26A8">
      <w:start w:val="1"/>
      <w:numFmt w:val="bullet"/>
      <w:lvlText w:val="o"/>
      <w:lvlJc w:val="left"/>
      <w:pPr>
        <w:ind w:left="5760" w:hanging="360"/>
      </w:pPr>
      <w:rPr>
        <w:rFonts w:ascii="Courier New" w:hAnsi="Courier New" w:hint="default"/>
      </w:rPr>
    </w:lvl>
    <w:lvl w:ilvl="8" w:tplc="85F465DC">
      <w:start w:val="1"/>
      <w:numFmt w:val="bullet"/>
      <w:lvlText w:val=""/>
      <w:lvlJc w:val="left"/>
      <w:pPr>
        <w:ind w:left="6480" w:hanging="360"/>
      </w:pPr>
      <w:rPr>
        <w:rFonts w:ascii="Wingdings" w:hAnsi="Wingdings" w:hint="default"/>
      </w:rPr>
    </w:lvl>
  </w:abstractNum>
  <w:abstractNum w:abstractNumId="10" w15:restartNumberingAfterBreak="0">
    <w:nsid w:val="4E8CA8D0"/>
    <w:multiLevelType w:val="hybridMultilevel"/>
    <w:tmpl w:val="A52278E8"/>
    <w:lvl w:ilvl="0" w:tplc="DF14A524">
      <w:start w:val="1"/>
      <w:numFmt w:val="bullet"/>
      <w:lvlText w:val="-"/>
      <w:lvlJc w:val="left"/>
      <w:pPr>
        <w:ind w:left="720" w:hanging="360"/>
      </w:pPr>
      <w:rPr>
        <w:rFonts w:ascii="Aptos" w:hAnsi="Aptos" w:hint="default"/>
      </w:rPr>
    </w:lvl>
    <w:lvl w:ilvl="1" w:tplc="E7D6BA82">
      <w:start w:val="1"/>
      <w:numFmt w:val="bullet"/>
      <w:lvlText w:val="o"/>
      <w:lvlJc w:val="left"/>
      <w:pPr>
        <w:ind w:left="1440" w:hanging="360"/>
      </w:pPr>
      <w:rPr>
        <w:rFonts w:ascii="Courier New" w:hAnsi="Courier New" w:hint="default"/>
      </w:rPr>
    </w:lvl>
    <w:lvl w:ilvl="2" w:tplc="8AF8F2C6">
      <w:start w:val="1"/>
      <w:numFmt w:val="bullet"/>
      <w:lvlText w:val=""/>
      <w:lvlJc w:val="left"/>
      <w:pPr>
        <w:ind w:left="2160" w:hanging="360"/>
      </w:pPr>
      <w:rPr>
        <w:rFonts w:ascii="Wingdings" w:hAnsi="Wingdings" w:hint="default"/>
      </w:rPr>
    </w:lvl>
    <w:lvl w:ilvl="3" w:tplc="2856F356">
      <w:start w:val="1"/>
      <w:numFmt w:val="bullet"/>
      <w:lvlText w:val=""/>
      <w:lvlJc w:val="left"/>
      <w:pPr>
        <w:ind w:left="2880" w:hanging="360"/>
      </w:pPr>
      <w:rPr>
        <w:rFonts w:ascii="Symbol" w:hAnsi="Symbol" w:hint="default"/>
      </w:rPr>
    </w:lvl>
    <w:lvl w:ilvl="4" w:tplc="CA829232">
      <w:start w:val="1"/>
      <w:numFmt w:val="bullet"/>
      <w:lvlText w:val="o"/>
      <w:lvlJc w:val="left"/>
      <w:pPr>
        <w:ind w:left="3600" w:hanging="360"/>
      </w:pPr>
      <w:rPr>
        <w:rFonts w:ascii="Courier New" w:hAnsi="Courier New" w:hint="default"/>
      </w:rPr>
    </w:lvl>
    <w:lvl w:ilvl="5" w:tplc="EB06FB3C">
      <w:start w:val="1"/>
      <w:numFmt w:val="bullet"/>
      <w:lvlText w:val=""/>
      <w:lvlJc w:val="left"/>
      <w:pPr>
        <w:ind w:left="4320" w:hanging="360"/>
      </w:pPr>
      <w:rPr>
        <w:rFonts w:ascii="Wingdings" w:hAnsi="Wingdings" w:hint="default"/>
      </w:rPr>
    </w:lvl>
    <w:lvl w:ilvl="6" w:tplc="E01C4A50">
      <w:start w:val="1"/>
      <w:numFmt w:val="bullet"/>
      <w:lvlText w:val=""/>
      <w:lvlJc w:val="left"/>
      <w:pPr>
        <w:ind w:left="5040" w:hanging="360"/>
      </w:pPr>
      <w:rPr>
        <w:rFonts w:ascii="Symbol" w:hAnsi="Symbol" w:hint="default"/>
      </w:rPr>
    </w:lvl>
    <w:lvl w:ilvl="7" w:tplc="5B0A1910">
      <w:start w:val="1"/>
      <w:numFmt w:val="bullet"/>
      <w:lvlText w:val="o"/>
      <w:lvlJc w:val="left"/>
      <w:pPr>
        <w:ind w:left="5760" w:hanging="360"/>
      </w:pPr>
      <w:rPr>
        <w:rFonts w:ascii="Courier New" w:hAnsi="Courier New" w:hint="default"/>
      </w:rPr>
    </w:lvl>
    <w:lvl w:ilvl="8" w:tplc="BD783F56">
      <w:start w:val="1"/>
      <w:numFmt w:val="bullet"/>
      <w:lvlText w:val=""/>
      <w:lvlJc w:val="left"/>
      <w:pPr>
        <w:ind w:left="6480" w:hanging="360"/>
      </w:pPr>
      <w:rPr>
        <w:rFonts w:ascii="Wingdings" w:hAnsi="Wingdings" w:hint="default"/>
      </w:rPr>
    </w:lvl>
  </w:abstractNum>
  <w:abstractNum w:abstractNumId="11" w15:restartNumberingAfterBreak="0">
    <w:nsid w:val="5D79EBEF"/>
    <w:multiLevelType w:val="hybridMultilevel"/>
    <w:tmpl w:val="77800E10"/>
    <w:lvl w:ilvl="0" w:tplc="D25CC8E0">
      <w:start w:val="1"/>
      <w:numFmt w:val="bullet"/>
      <w:lvlText w:val="-"/>
      <w:lvlJc w:val="left"/>
      <w:pPr>
        <w:ind w:left="720" w:hanging="360"/>
      </w:pPr>
      <w:rPr>
        <w:rFonts w:ascii="Aptos" w:hAnsi="Aptos" w:hint="default"/>
      </w:rPr>
    </w:lvl>
    <w:lvl w:ilvl="1" w:tplc="DDE64786">
      <w:start w:val="1"/>
      <w:numFmt w:val="bullet"/>
      <w:lvlText w:val="o"/>
      <w:lvlJc w:val="left"/>
      <w:pPr>
        <w:ind w:left="1440" w:hanging="360"/>
      </w:pPr>
      <w:rPr>
        <w:rFonts w:ascii="Courier New" w:hAnsi="Courier New" w:hint="default"/>
      </w:rPr>
    </w:lvl>
    <w:lvl w:ilvl="2" w:tplc="68504FE0">
      <w:start w:val="1"/>
      <w:numFmt w:val="bullet"/>
      <w:lvlText w:val=""/>
      <w:lvlJc w:val="left"/>
      <w:pPr>
        <w:ind w:left="2160" w:hanging="360"/>
      </w:pPr>
      <w:rPr>
        <w:rFonts w:ascii="Wingdings" w:hAnsi="Wingdings" w:hint="default"/>
      </w:rPr>
    </w:lvl>
    <w:lvl w:ilvl="3" w:tplc="DDA46274">
      <w:start w:val="1"/>
      <w:numFmt w:val="bullet"/>
      <w:lvlText w:val=""/>
      <w:lvlJc w:val="left"/>
      <w:pPr>
        <w:ind w:left="2880" w:hanging="360"/>
      </w:pPr>
      <w:rPr>
        <w:rFonts w:ascii="Symbol" w:hAnsi="Symbol" w:hint="default"/>
      </w:rPr>
    </w:lvl>
    <w:lvl w:ilvl="4" w:tplc="5958057C">
      <w:start w:val="1"/>
      <w:numFmt w:val="bullet"/>
      <w:lvlText w:val="o"/>
      <w:lvlJc w:val="left"/>
      <w:pPr>
        <w:ind w:left="3600" w:hanging="360"/>
      </w:pPr>
      <w:rPr>
        <w:rFonts w:ascii="Courier New" w:hAnsi="Courier New" w:hint="default"/>
      </w:rPr>
    </w:lvl>
    <w:lvl w:ilvl="5" w:tplc="DBFE3124">
      <w:start w:val="1"/>
      <w:numFmt w:val="bullet"/>
      <w:lvlText w:val=""/>
      <w:lvlJc w:val="left"/>
      <w:pPr>
        <w:ind w:left="4320" w:hanging="360"/>
      </w:pPr>
      <w:rPr>
        <w:rFonts w:ascii="Wingdings" w:hAnsi="Wingdings" w:hint="default"/>
      </w:rPr>
    </w:lvl>
    <w:lvl w:ilvl="6" w:tplc="B2307ACC">
      <w:start w:val="1"/>
      <w:numFmt w:val="bullet"/>
      <w:lvlText w:val=""/>
      <w:lvlJc w:val="left"/>
      <w:pPr>
        <w:ind w:left="5040" w:hanging="360"/>
      </w:pPr>
      <w:rPr>
        <w:rFonts w:ascii="Symbol" w:hAnsi="Symbol" w:hint="default"/>
      </w:rPr>
    </w:lvl>
    <w:lvl w:ilvl="7" w:tplc="84F2BADE">
      <w:start w:val="1"/>
      <w:numFmt w:val="bullet"/>
      <w:lvlText w:val="o"/>
      <w:lvlJc w:val="left"/>
      <w:pPr>
        <w:ind w:left="5760" w:hanging="360"/>
      </w:pPr>
      <w:rPr>
        <w:rFonts w:ascii="Courier New" w:hAnsi="Courier New" w:hint="default"/>
      </w:rPr>
    </w:lvl>
    <w:lvl w:ilvl="8" w:tplc="866A1DAE">
      <w:start w:val="1"/>
      <w:numFmt w:val="bullet"/>
      <w:lvlText w:val=""/>
      <w:lvlJc w:val="left"/>
      <w:pPr>
        <w:ind w:left="6480" w:hanging="360"/>
      </w:pPr>
      <w:rPr>
        <w:rFonts w:ascii="Wingdings" w:hAnsi="Wingdings" w:hint="default"/>
      </w:rPr>
    </w:lvl>
  </w:abstractNum>
  <w:abstractNum w:abstractNumId="12" w15:restartNumberingAfterBreak="0">
    <w:nsid w:val="6049AA7B"/>
    <w:multiLevelType w:val="hybridMultilevel"/>
    <w:tmpl w:val="3FECBBCA"/>
    <w:lvl w:ilvl="0" w:tplc="D9981D66">
      <w:start w:val="1"/>
      <w:numFmt w:val="bullet"/>
      <w:lvlText w:val="-"/>
      <w:lvlJc w:val="left"/>
      <w:pPr>
        <w:ind w:left="720" w:hanging="360"/>
      </w:pPr>
      <w:rPr>
        <w:rFonts w:ascii="Aptos" w:hAnsi="Aptos" w:hint="default"/>
      </w:rPr>
    </w:lvl>
    <w:lvl w:ilvl="1" w:tplc="508A1472">
      <w:start w:val="1"/>
      <w:numFmt w:val="bullet"/>
      <w:lvlText w:val="o"/>
      <w:lvlJc w:val="left"/>
      <w:pPr>
        <w:ind w:left="1440" w:hanging="360"/>
      </w:pPr>
      <w:rPr>
        <w:rFonts w:ascii="Courier New" w:hAnsi="Courier New" w:hint="default"/>
      </w:rPr>
    </w:lvl>
    <w:lvl w:ilvl="2" w:tplc="A5E261B8">
      <w:start w:val="1"/>
      <w:numFmt w:val="bullet"/>
      <w:lvlText w:val=""/>
      <w:lvlJc w:val="left"/>
      <w:pPr>
        <w:ind w:left="2160" w:hanging="360"/>
      </w:pPr>
      <w:rPr>
        <w:rFonts w:ascii="Wingdings" w:hAnsi="Wingdings" w:hint="default"/>
      </w:rPr>
    </w:lvl>
    <w:lvl w:ilvl="3" w:tplc="2CD8C09C">
      <w:start w:val="1"/>
      <w:numFmt w:val="bullet"/>
      <w:lvlText w:val=""/>
      <w:lvlJc w:val="left"/>
      <w:pPr>
        <w:ind w:left="2880" w:hanging="360"/>
      </w:pPr>
      <w:rPr>
        <w:rFonts w:ascii="Symbol" w:hAnsi="Symbol" w:hint="default"/>
      </w:rPr>
    </w:lvl>
    <w:lvl w:ilvl="4" w:tplc="A76ED24A">
      <w:start w:val="1"/>
      <w:numFmt w:val="bullet"/>
      <w:lvlText w:val="o"/>
      <w:lvlJc w:val="left"/>
      <w:pPr>
        <w:ind w:left="3600" w:hanging="360"/>
      </w:pPr>
      <w:rPr>
        <w:rFonts w:ascii="Courier New" w:hAnsi="Courier New" w:hint="default"/>
      </w:rPr>
    </w:lvl>
    <w:lvl w:ilvl="5" w:tplc="21145E38">
      <w:start w:val="1"/>
      <w:numFmt w:val="bullet"/>
      <w:lvlText w:val=""/>
      <w:lvlJc w:val="left"/>
      <w:pPr>
        <w:ind w:left="4320" w:hanging="360"/>
      </w:pPr>
      <w:rPr>
        <w:rFonts w:ascii="Wingdings" w:hAnsi="Wingdings" w:hint="default"/>
      </w:rPr>
    </w:lvl>
    <w:lvl w:ilvl="6" w:tplc="F4D8C274">
      <w:start w:val="1"/>
      <w:numFmt w:val="bullet"/>
      <w:lvlText w:val=""/>
      <w:lvlJc w:val="left"/>
      <w:pPr>
        <w:ind w:left="5040" w:hanging="360"/>
      </w:pPr>
      <w:rPr>
        <w:rFonts w:ascii="Symbol" w:hAnsi="Symbol" w:hint="default"/>
      </w:rPr>
    </w:lvl>
    <w:lvl w:ilvl="7" w:tplc="4C966642">
      <w:start w:val="1"/>
      <w:numFmt w:val="bullet"/>
      <w:lvlText w:val="o"/>
      <w:lvlJc w:val="left"/>
      <w:pPr>
        <w:ind w:left="5760" w:hanging="360"/>
      </w:pPr>
      <w:rPr>
        <w:rFonts w:ascii="Courier New" w:hAnsi="Courier New" w:hint="default"/>
      </w:rPr>
    </w:lvl>
    <w:lvl w:ilvl="8" w:tplc="8BFE196C">
      <w:start w:val="1"/>
      <w:numFmt w:val="bullet"/>
      <w:lvlText w:val=""/>
      <w:lvlJc w:val="left"/>
      <w:pPr>
        <w:ind w:left="6480" w:hanging="360"/>
      </w:pPr>
      <w:rPr>
        <w:rFonts w:ascii="Wingdings" w:hAnsi="Wingdings" w:hint="default"/>
      </w:rPr>
    </w:lvl>
  </w:abstractNum>
  <w:num w:numId="1" w16cid:durableId="1648389874">
    <w:abstractNumId w:val="4"/>
  </w:num>
  <w:num w:numId="2" w16cid:durableId="1485005305">
    <w:abstractNumId w:val="3"/>
  </w:num>
  <w:num w:numId="3" w16cid:durableId="905722003">
    <w:abstractNumId w:val="8"/>
  </w:num>
  <w:num w:numId="4" w16cid:durableId="91096546">
    <w:abstractNumId w:val="2"/>
  </w:num>
  <w:num w:numId="5" w16cid:durableId="312638399">
    <w:abstractNumId w:val="10"/>
  </w:num>
  <w:num w:numId="6" w16cid:durableId="493449880">
    <w:abstractNumId w:val="5"/>
  </w:num>
  <w:num w:numId="7" w16cid:durableId="1941179738">
    <w:abstractNumId w:val="7"/>
  </w:num>
  <w:num w:numId="8" w16cid:durableId="1948848727">
    <w:abstractNumId w:val="1"/>
  </w:num>
  <w:num w:numId="9" w16cid:durableId="324666751">
    <w:abstractNumId w:val="6"/>
  </w:num>
  <w:num w:numId="10" w16cid:durableId="1185945717">
    <w:abstractNumId w:val="11"/>
  </w:num>
  <w:num w:numId="11" w16cid:durableId="326788357">
    <w:abstractNumId w:val="0"/>
  </w:num>
  <w:num w:numId="12" w16cid:durableId="1573857224">
    <w:abstractNumId w:val="9"/>
  </w:num>
  <w:num w:numId="13" w16cid:durableId="1555353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8A6"/>
    <w:rsid w:val="00090263"/>
    <w:rsid w:val="000F33C1"/>
    <w:rsid w:val="005145DA"/>
    <w:rsid w:val="006E7E91"/>
    <w:rsid w:val="00724178"/>
    <w:rsid w:val="008109C9"/>
    <w:rsid w:val="008A5F62"/>
    <w:rsid w:val="009C545F"/>
    <w:rsid w:val="00B03C82"/>
    <w:rsid w:val="00BC4902"/>
    <w:rsid w:val="00C0716F"/>
    <w:rsid w:val="00D418A6"/>
    <w:rsid w:val="00EB34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8BDEC"/>
  <w15:chartTrackingRefBased/>
  <w15:docId w15:val="{3BDC7BE8-6529-4933-B782-CAC9132C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18A6"/>
    <w:pPr>
      <w:spacing w:after="0" w:line="240" w:lineRule="auto"/>
    </w:pPr>
    <w:rPr>
      <w:rFonts w:eastAsiaTheme="minorHAnsi"/>
      <w:kern w:val="0"/>
      <w:sz w:val="24"/>
      <w:szCs w:val="24"/>
      <w:lang w:eastAsia="en-US"/>
      <w14:ligatures w14:val="none"/>
    </w:rPr>
  </w:style>
  <w:style w:type="paragraph" w:styleId="Kop1">
    <w:name w:val="heading 1"/>
    <w:basedOn w:val="Standaard"/>
    <w:next w:val="Standaard"/>
    <w:link w:val="Kop1Char"/>
    <w:uiPriority w:val="9"/>
    <w:qFormat/>
    <w:rsid w:val="00D418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418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D418A6"/>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unhideWhenUsed/>
    <w:qFormat/>
    <w:rsid w:val="00D418A6"/>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418A6"/>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418A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418A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418A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418A6"/>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18A6"/>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418A6"/>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D418A6"/>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rsid w:val="00D418A6"/>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418A6"/>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418A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418A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418A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418A6"/>
    <w:rPr>
      <w:rFonts w:eastAsiaTheme="majorEastAsia" w:cstheme="majorBidi"/>
      <w:color w:val="272727" w:themeColor="text1" w:themeTint="D8"/>
    </w:rPr>
  </w:style>
  <w:style w:type="paragraph" w:styleId="Titel">
    <w:name w:val="Title"/>
    <w:basedOn w:val="Standaard"/>
    <w:next w:val="Standaard"/>
    <w:link w:val="TitelChar"/>
    <w:uiPriority w:val="10"/>
    <w:qFormat/>
    <w:rsid w:val="00D418A6"/>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418A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418A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418A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418A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418A6"/>
    <w:rPr>
      <w:i/>
      <w:iCs/>
      <w:color w:val="404040" w:themeColor="text1" w:themeTint="BF"/>
    </w:rPr>
  </w:style>
  <w:style w:type="paragraph" w:styleId="Lijstalinea">
    <w:name w:val="List Paragraph"/>
    <w:basedOn w:val="Standaard"/>
    <w:uiPriority w:val="34"/>
    <w:qFormat/>
    <w:rsid w:val="00D418A6"/>
    <w:pPr>
      <w:ind w:left="720"/>
      <w:contextualSpacing/>
    </w:pPr>
  </w:style>
  <w:style w:type="character" w:styleId="Intensievebenadrukking">
    <w:name w:val="Intense Emphasis"/>
    <w:basedOn w:val="Standaardalinea-lettertype"/>
    <w:uiPriority w:val="21"/>
    <w:qFormat/>
    <w:rsid w:val="00D418A6"/>
    <w:rPr>
      <w:i/>
      <w:iCs/>
      <w:color w:val="2F5496" w:themeColor="accent1" w:themeShade="BF"/>
    </w:rPr>
  </w:style>
  <w:style w:type="paragraph" w:styleId="Duidelijkcitaat">
    <w:name w:val="Intense Quote"/>
    <w:basedOn w:val="Standaard"/>
    <w:next w:val="Standaard"/>
    <w:link w:val="DuidelijkcitaatChar"/>
    <w:uiPriority w:val="30"/>
    <w:qFormat/>
    <w:rsid w:val="00D418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418A6"/>
    <w:rPr>
      <w:i/>
      <w:iCs/>
      <w:color w:val="2F5496" w:themeColor="accent1" w:themeShade="BF"/>
    </w:rPr>
  </w:style>
  <w:style w:type="character" w:styleId="Intensieveverwijzing">
    <w:name w:val="Intense Reference"/>
    <w:basedOn w:val="Standaardalinea-lettertype"/>
    <w:uiPriority w:val="32"/>
    <w:qFormat/>
    <w:rsid w:val="00D418A6"/>
    <w:rPr>
      <w:b/>
      <w:bCs/>
      <w:smallCaps/>
      <w:color w:val="2F5496" w:themeColor="accent1" w:themeShade="BF"/>
      <w:spacing w:val="5"/>
    </w:rPr>
  </w:style>
  <w:style w:type="character" w:styleId="Hyperlink">
    <w:name w:val="Hyperlink"/>
    <w:basedOn w:val="Standaardalinea-lettertype"/>
    <w:uiPriority w:val="99"/>
    <w:unhideWhenUsed/>
    <w:rsid w:val="00D418A6"/>
    <w:rPr>
      <w:color w:val="0563C1" w:themeColor="hyperlink"/>
      <w:u w:val="single"/>
    </w:rPr>
  </w:style>
  <w:style w:type="paragraph" w:styleId="Geenafstand">
    <w:name w:val="No Spacing"/>
    <w:uiPriority w:val="1"/>
    <w:qFormat/>
    <w:rsid w:val="00D418A6"/>
    <w:pPr>
      <w:spacing w:after="0" w:line="240" w:lineRule="auto"/>
    </w:pPr>
    <w:rPr>
      <w:rFonts w:eastAsiaTheme="minorHAnsi"/>
      <w:kern w:val="0"/>
      <w:sz w:val="24"/>
      <w:szCs w:val="24"/>
      <w:lang w:eastAsia="en-US"/>
      <w14:ligatures w14:val="none"/>
    </w:rPr>
  </w:style>
  <w:style w:type="table" w:styleId="Onopgemaaktetabel4">
    <w:name w:val="Plain Table 4"/>
    <w:basedOn w:val="Standaardtabel"/>
    <w:uiPriority w:val="44"/>
    <w:rsid w:val="00D418A6"/>
    <w:pPr>
      <w:spacing w:after="0" w:line="240" w:lineRule="auto"/>
    </w:pPr>
    <w:rPr>
      <w:rFonts w:eastAsiaTheme="minorHAnsi"/>
      <w:kern w:val="0"/>
      <w:sz w:val="24"/>
      <w:szCs w:val="24"/>
      <w:lang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1">
    <w:name w:val="Grid Table 4 Accent 1"/>
    <w:basedOn w:val="Standaardtabel"/>
    <w:uiPriority w:val="49"/>
    <w:rsid w:val="00D418A6"/>
    <w:pPr>
      <w:spacing w:after="0" w:line="240" w:lineRule="auto"/>
    </w:pPr>
    <w:rPr>
      <w:rFonts w:eastAsiaTheme="minorHAnsi"/>
      <w:kern w:val="0"/>
      <w:sz w:val="24"/>
      <w:szCs w:val="24"/>
      <w:lang w:eastAsia="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4">
    <w:name w:val="Grid Table 1 Light Accent 4"/>
    <w:basedOn w:val="Standaardtabel"/>
    <w:uiPriority w:val="46"/>
    <w:rsid w:val="00D418A6"/>
    <w:pPr>
      <w:spacing w:after="0" w:line="240" w:lineRule="auto"/>
    </w:pPr>
    <w:rPr>
      <w:rFonts w:eastAsiaTheme="minorHAnsi"/>
      <w:kern w:val="0"/>
      <w:sz w:val="24"/>
      <w:szCs w:val="24"/>
      <w:lang w:eastAsia="en-US"/>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C0716F"/>
    <w:rPr>
      <w:color w:val="954F72" w:themeColor="followedHyperlink"/>
      <w:u w:val="single"/>
    </w:rPr>
  </w:style>
  <w:style w:type="character" w:styleId="Onopgelostemelding">
    <w:name w:val="Unresolved Mention"/>
    <w:basedOn w:val="Standaardalinea-lettertype"/>
    <w:uiPriority w:val="99"/>
    <w:semiHidden/>
    <w:unhideWhenUsed/>
    <w:rsid w:val="00B03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p3NZ7l52iQ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utrecht-symposium.nl/" TargetMode="External"/><Relationship Id="rId1" Type="http://schemas.openxmlformats.org/officeDocument/2006/relationships/numbering" Target="numbering.xml"/><Relationship Id="rId6" Type="http://schemas.openxmlformats.org/officeDocument/2006/relationships/hyperlink" Target="https://www.youtube.com/watch?v=lujG33-zJiQ" TargetMode="External"/><Relationship Id="rId11" Type="http://schemas.openxmlformats.org/officeDocument/2006/relationships/image" Target="media/image3.png"/><Relationship Id="rId5" Type="http://schemas.openxmlformats.org/officeDocument/2006/relationships/hyperlink" Target="https://www.ustad.nl/nieuws/3952336/van-klas-tot-beleid-meertaligheid-krijgt-eindelijk-een-stem?fbclid=PARlRTSANXKjBleHRuA2FlbQIxMQABp7va5oOPMF_a8ufTBihI5S-jNyP74OfFA0PI2MpRnGA0dCjCvqpfsilpb4Ch_aem_ulWUE5YUX1WXLaEI5bxAYw" TargetMode="External"/><Relationship Id="rId15" Type="http://schemas.openxmlformats.org/officeDocument/2006/relationships/image" Target="media/image5.png"/><Relationship Id="rId10" Type="http://schemas.openxmlformats.org/officeDocument/2006/relationships/hyperlink" Target="https://www.youtube.com/watch?v=YXcWhtCVL0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W-UVjfoEU9k" TargetMode="External"/><Relationship Id="rId14" Type="http://schemas.openxmlformats.org/officeDocument/2006/relationships/hyperlink" Target="https://www.ustad.nl/nieuws/3959169/meertaligheid-in-de-klas-experts-en-betrokkenen-aan-het-woor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3025</Words>
  <Characters>16641</Characters>
  <Application>Microsoft Office Word</Application>
  <DocSecurity>0</DocSecurity>
  <Lines>138</Lines>
  <Paragraphs>39</Paragraphs>
  <ScaleCrop>false</ScaleCrop>
  <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 G</dc:creator>
  <cp:keywords/>
  <dc:description/>
  <cp:lastModifiedBy>Yim G</cp:lastModifiedBy>
  <cp:revision>6</cp:revision>
  <dcterms:created xsi:type="dcterms:W3CDTF">2026-01-15T15:07:00Z</dcterms:created>
  <dcterms:modified xsi:type="dcterms:W3CDTF">2026-01-15T15:19:00Z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9ce43152-b217-4817-b67f-980de9229e9f</vt:lpwstr>
  </property>
</Properties>
</file>